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FAE1" w14:textId="77777777" w:rsidR="00E15D26" w:rsidRDefault="00E15D26" w:rsidP="00E15D26">
      <w:pPr>
        <w:jc w:val="center"/>
        <w:rPr>
          <w:rFonts w:asciiTheme="majorHAnsi" w:hAnsiTheme="majorHAnsi" w:cstheme="majorHAnsi"/>
          <w:b/>
          <w:sz w:val="36"/>
          <w:szCs w:val="36"/>
        </w:rPr>
      </w:pPr>
      <w:bookmarkStart w:id="0" w:name="_Toc304199307"/>
      <w:r w:rsidRPr="00285CFF">
        <w:rPr>
          <w:b/>
          <w:bCs/>
          <w:noProof/>
          <w:sz w:val="16"/>
          <w:szCs w:val="16"/>
        </w:rPr>
        <w:drawing>
          <wp:anchor distT="0" distB="0" distL="114300" distR="114300" simplePos="0" relativeHeight="251662336" behindDoc="0" locked="0" layoutInCell="1" allowOverlap="1" wp14:anchorId="4415214E" wp14:editId="79AB78B6">
            <wp:simplePos x="0" y="0"/>
            <wp:positionH relativeFrom="margin">
              <wp:posOffset>48260</wp:posOffset>
            </wp:positionH>
            <wp:positionV relativeFrom="line">
              <wp:posOffset>363946</wp:posOffset>
            </wp:positionV>
            <wp:extent cx="1110615" cy="1079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61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84D67" w14:textId="77777777" w:rsidR="00E15D26" w:rsidRPr="00285CFF" w:rsidRDefault="00E15D26" w:rsidP="00E15D26">
      <w:pPr>
        <w:jc w:val="center"/>
        <w:rPr>
          <w:rFonts w:asciiTheme="majorHAnsi" w:hAnsiTheme="majorHAnsi" w:cstheme="majorHAnsi"/>
          <w:b/>
          <w:sz w:val="36"/>
          <w:szCs w:val="36"/>
        </w:rPr>
      </w:pPr>
      <w:r w:rsidRPr="00285CFF">
        <w:rPr>
          <w:b/>
          <w:bCs/>
          <w:noProof/>
          <w:sz w:val="16"/>
          <w:szCs w:val="16"/>
        </w:rPr>
        <w:drawing>
          <wp:anchor distT="0" distB="0" distL="114300" distR="114300" simplePos="0" relativeHeight="251661312" behindDoc="0" locked="0" layoutInCell="1" allowOverlap="1" wp14:anchorId="4242D3FB" wp14:editId="18CB1363">
            <wp:simplePos x="0" y="0"/>
            <wp:positionH relativeFrom="margin">
              <wp:posOffset>5375275</wp:posOffset>
            </wp:positionH>
            <wp:positionV relativeFrom="line">
              <wp:posOffset>-76200</wp:posOffset>
            </wp:positionV>
            <wp:extent cx="1110615" cy="10795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6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CFF">
        <w:rPr>
          <w:rFonts w:asciiTheme="majorHAnsi" w:hAnsiTheme="majorHAnsi" w:cstheme="majorHAnsi"/>
          <w:b/>
          <w:sz w:val="36"/>
          <w:szCs w:val="36"/>
        </w:rPr>
        <w:t>Spring Hill Community Primary School</w:t>
      </w:r>
    </w:p>
    <w:p w14:paraId="1B9E1CB8" w14:textId="3E4B5155" w:rsidR="00E15D26" w:rsidRPr="00285CFF" w:rsidRDefault="00E15D26" w:rsidP="00E15D26">
      <w:pPr>
        <w:jc w:val="center"/>
        <w:rPr>
          <w:rFonts w:asciiTheme="majorHAnsi" w:hAnsiTheme="majorHAnsi" w:cstheme="majorHAnsi"/>
          <w:b/>
          <w:sz w:val="36"/>
          <w:szCs w:val="36"/>
        </w:rPr>
      </w:pPr>
      <w:r>
        <w:rPr>
          <w:rFonts w:asciiTheme="majorHAnsi" w:hAnsiTheme="majorHAnsi" w:cstheme="majorHAnsi"/>
          <w:b/>
          <w:sz w:val="36"/>
          <w:szCs w:val="36"/>
        </w:rPr>
        <w:t>Safeguarding</w:t>
      </w:r>
    </w:p>
    <w:p w14:paraId="45721179" w14:textId="6FF644A6" w:rsidR="00E15D26" w:rsidRPr="00127797" w:rsidRDefault="00E15D26" w:rsidP="00127797">
      <w:pPr>
        <w:jc w:val="center"/>
        <w:rPr>
          <w:rFonts w:asciiTheme="majorHAnsi" w:hAnsiTheme="majorHAnsi" w:cstheme="majorHAnsi"/>
          <w:b/>
          <w:sz w:val="36"/>
          <w:szCs w:val="36"/>
        </w:rPr>
      </w:pPr>
      <w:r w:rsidRPr="00285CFF">
        <w:rPr>
          <w:rFonts w:asciiTheme="majorHAnsi" w:hAnsiTheme="majorHAnsi" w:cstheme="majorHAnsi"/>
          <w:b/>
          <w:sz w:val="36"/>
          <w:szCs w:val="36"/>
        </w:rPr>
        <w:t>2025-2026</w:t>
      </w:r>
    </w:p>
    <w:p w14:paraId="6A1A3B33" w14:textId="0B5E081F" w:rsidR="00F32CAF" w:rsidRDefault="00F32CAF" w:rsidP="00546D4F">
      <w:pPr>
        <w:autoSpaceDE w:val="0"/>
        <w:autoSpaceDN w:val="0"/>
        <w:adjustRightInd w:val="0"/>
        <w:spacing w:after="200" w:line="276" w:lineRule="auto"/>
        <w:rPr>
          <w:rFonts w:ascii="Arial" w:eastAsia="Arial" w:hAnsi="Arial" w:cs="Times New Roman"/>
          <w:color w:val="000000"/>
          <w:sz w:val="16"/>
          <w:szCs w:val="16"/>
        </w:rPr>
      </w:pPr>
    </w:p>
    <w:p w14:paraId="0D289D4C" w14:textId="6F4CBAE7" w:rsidR="00F32CAF" w:rsidRPr="00F32CAF" w:rsidRDefault="00546D4F" w:rsidP="00F32CA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jc w:val="center"/>
        <w:rPr>
          <w:rFonts w:ascii="Arial" w:eastAsia="Arial" w:hAnsi="Arial" w:cs="Times New Roman"/>
          <w:b/>
          <w:bCs/>
          <w:color w:val="0D0D0D"/>
        </w:rPr>
      </w:pPr>
      <w:bookmarkStart w:id="1" w:name="_Hlk143009980"/>
      <w:r>
        <w:rPr>
          <w:rFonts w:ascii="Arial" w:eastAsia="Arial" w:hAnsi="Arial" w:cs="Times New Roman"/>
          <w:b/>
          <w:bCs/>
          <w:color w:val="0D0D0D"/>
          <w:highlight w:val="lightGray"/>
        </w:rPr>
        <w:t>W</w:t>
      </w:r>
      <w:r w:rsidR="00F32CAF" w:rsidRPr="00F32CAF">
        <w:rPr>
          <w:rFonts w:ascii="Arial" w:eastAsia="Arial" w:hAnsi="Arial" w:cs="Times New Roman"/>
          <w:b/>
          <w:bCs/>
          <w:color w:val="0D0D0D"/>
          <w:highlight w:val="lightGray"/>
        </w:rPr>
        <w:t>hat does Keeping Children Safe in Education 202</w:t>
      </w:r>
      <w:r w:rsidR="00522E29">
        <w:rPr>
          <w:rFonts w:ascii="Arial" w:eastAsia="Arial" w:hAnsi="Arial" w:cs="Times New Roman"/>
          <w:b/>
          <w:bCs/>
          <w:color w:val="0D0D0D"/>
          <w:highlight w:val="lightGray"/>
        </w:rPr>
        <w:t>4</w:t>
      </w:r>
      <w:r w:rsidR="00F32CAF" w:rsidRPr="00F32CAF">
        <w:rPr>
          <w:rFonts w:ascii="Arial" w:eastAsia="Arial" w:hAnsi="Arial" w:cs="Times New Roman"/>
          <w:b/>
          <w:bCs/>
          <w:color w:val="0D0D0D"/>
          <w:highlight w:val="lightGray"/>
        </w:rPr>
        <w:t xml:space="preserve"> say about your Policy and other linked policies?</w:t>
      </w:r>
    </w:p>
    <w:bookmarkEnd w:id="1"/>
    <w:p w14:paraId="6A27215B" w14:textId="77777777" w:rsidR="00F32CAF" w:rsidRPr="00F32CAF" w:rsidRDefault="00F32CAF" w:rsidP="00317C25">
      <w:pPr>
        <w:autoSpaceDE w:val="0"/>
        <w:autoSpaceDN w:val="0"/>
        <w:adjustRightInd w:val="0"/>
        <w:spacing w:after="200" w:line="276" w:lineRule="auto"/>
        <w:rPr>
          <w:rFonts w:ascii="Arial" w:eastAsia="Arial" w:hAnsi="Arial" w:cs="Times New Roman"/>
          <w:color w:val="000000"/>
        </w:rPr>
      </w:pPr>
      <w:r w:rsidRPr="00F32CAF">
        <w:rPr>
          <w:rFonts w:ascii="Arial" w:eastAsia="Arial" w:hAnsi="Arial" w:cs="Times New Roman"/>
          <w:color w:val="000000"/>
        </w:rPr>
        <w:t xml:space="preserve">Governing bodies and proprietors should ensure there are appropriate policies and procedures in place in order for appropriate action to be taken in a timely manner to safeguard and promote children’s welfare. </w:t>
      </w:r>
    </w:p>
    <w:p w14:paraId="7A379B76"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rPr>
      </w:pPr>
      <w:r w:rsidRPr="00F32CAF">
        <w:rPr>
          <w:rFonts w:ascii="Arial" w:eastAsia="Arial" w:hAnsi="Arial" w:cs="Times New Roman"/>
          <w:color w:val="000000"/>
        </w:rPr>
        <w:t>These policies should include individual schools and colleges having:</w:t>
      </w:r>
    </w:p>
    <w:p w14:paraId="4254044A" w14:textId="77777777" w:rsidR="00F32CAF" w:rsidRPr="00F32CAF" w:rsidRDefault="00F32CAF" w:rsidP="00F32CAF">
      <w:pPr>
        <w:numPr>
          <w:ilvl w:val="0"/>
          <w:numId w:val="7"/>
        </w:numPr>
        <w:autoSpaceDE w:val="0"/>
        <w:autoSpaceDN w:val="0"/>
        <w:adjustRightInd w:val="0"/>
        <w:spacing w:after="200" w:line="276" w:lineRule="auto"/>
        <w:contextualSpacing/>
        <w:jc w:val="both"/>
        <w:rPr>
          <w:rFonts w:ascii="Arial" w:eastAsia="Arial" w:hAnsi="Arial" w:cs="Times New Roman"/>
          <w:b/>
          <w:bCs/>
          <w:color w:val="000000"/>
        </w:rPr>
      </w:pPr>
      <w:r w:rsidRPr="00F32CAF">
        <w:rPr>
          <w:rFonts w:ascii="Arial" w:eastAsia="Arial" w:hAnsi="Arial" w:cs="Times New Roman"/>
          <w:b/>
          <w:bCs/>
          <w:color w:val="000000"/>
        </w:rPr>
        <w:t>an effective child protection policy which:</w:t>
      </w:r>
    </w:p>
    <w:p w14:paraId="2C355FA1" w14:textId="77777777" w:rsidR="00F32CAF" w:rsidRPr="00F32CAF" w:rsidRDefault="00F32CAF" w:rsidP="00F32CAF">
      <w:pPr>
        <w:numPr>
          <w:ilvl w:val="1"/>
          <w:numId w:val="6"/>
        </w:numPr>
        <w:autoSpaceDE w:val="0"/>
        <w:autoSpaceDN w:val="0"/>
        <w:adjustRightInd w:val="0"/>
        <w:spacing w:after="200" w:line="276" w:lineRule="auto"/>
        <w:contextualSpacing/>
        <w:jc w:val="both"/>
        <w:rPr>
          <w:rFonts w:ascii="Arial" w:eastAsia="Times New Roman" w:hAnsi="Arial" w:cs="Times New Roman"/>
          <w:b/>
          <w:color w:val="000000"/>
          <w:lang w:val="en-US" w:eastAsia="ja-JP"/>
        </w:rPr>
      </w:pPr>
      <w:r w:rsidRPr="00F32CAF">
        <w:rPr>
          <w:rFonts w:ascii="Arial" w:eastAsia="Times New Roman" w:hAnsi="Arial" w:cs="Times New Roman"/>
          <w:bCs/>
          <w:color w:val="000000"/>
          <w:lang w:val="en-US" w:eastAsia="ja-JP"/>
        </w:rPr>
        <w:t xml:space="preserve">reflects a whole school approach to </w:t>
      </w:r>
      <w:proofErr w:type="gramStart"/>
      <w:r w:rsidRPr="00F32CAF">
        <w:rPr>
          <w:rFonts w:ascii="Arial" w:eastAsia="Times New Roman" w:hAnsi="Arial" w:cs="Times New Roman"/>
          <w:bCs/>
          <w:color w:val="000000"/>
          <w:lang w:val="en-US" w:eastAsia="ja-JP"/>
        </w:rPr>
        <w:t>child on child</w:t>
      </w:r>
      <w:proofErr w:type="gramEnd"/>
      <w:r w:rsidRPr="00F32CAF">
        <w:rPr>
          <w:rFonts w:ascii="Arial" w:eastAsia="Times New Roman" w:hAnsi="Arial" w:cs="Times New Roman"/>
          <w:bCs/>
          <w:color w:val="000000"/>
          <w:lang w:val="en-US" w:eastAsia="ja-JP"/>
        </w:rPr>
        <w:t xml:space="preserve"> abuse</w:t>
      </w:r>
    </w:p>
    <w:p w14:paraId="16A267AD" w14:textId="77777777" w:rsidR="00F32CAF" w:rsidRPr="00F32CAF" w:rsidRDefault="00F32CAF" w:rsidP="00F32CAF">
      <w:pPr>
        <w:numPr>
          <w:ilvl w:val="1"/>
          <w:numId w:val="6"/>
        </w:numPr>
        <w:autoSpaceDE w:val="0"/>
        <w:autoSpaceDN w:val="0"/>
        <w:adjustRightInd w:val="0"/>
        <w:spacing w:after="200" w:line="276" w:lineRule="auto"/>
        <w:contextualSpacing/>
        <w:jc w:val="both"/>
        <w:rPr>
          <w:rFonts w:ascii="Arial" w:eastAsia="Times New Roman" w:hAnsi="Arial" w:cs="Times New Roman"/>
          <w:b/>
          <w:color w:val="000000"/>
          <w:lang w:val="en-US" w:eastAsia="ja-JP"/>
        </w:rPr>
      </w:pPr>
      <w:r w:rsidRPr="00F32CAF">
        <w:rPr>
          <w:rFonts w:ascii="Arial" w:eastAsia="Arial" w:hAnsi="Arial" w:cs="Times New Roman"/>
          <w:color w:val="000000"/>
        </w:rPr>
        <w:t>reflects reporting systems</w:t>
      </w:r>
    </w:p>
    <w:p w14:paraId="6F70168F" w14:textId="77777777" w:rsidR="00F32CAF" w:rsidRPr="00F32CAF" w:rsidRDefault="00F32CAF" w:rsidP="00F32CAF">
      <w:pPr>
        <w:numPr>
          <w:ilvl w:val="1"/>
          <w:numId w:val="6"/>
        </w:numPr>
        <w:autoSpaceDE w:val="0"/>
        <w:autoSpaceDN w:val="0"/>
        <w:adjustRightInd w:val="0"/>
        <w:spacing w:after="200" w:line="276" w:lineRule="auto"/>
        <w:contextualSpacing/>
        <w:jc w:val="both"/>
        <w:rPr>
          <w:rFonts w:ascii="Arial" w:eastAsia="Times New Roman" w:hAnsi="Arial" w:cs="Times New Roman"/>
          <w:b/>
          <w:color w:val="000000"/>
          <w:lang w:val="en-US" w:eastAsia="ja-JP"/>
        </w:rPr>
      </w:pPr>
      <w:r w:rsidRPr="00F32CAF">
        <w:rPr>
          <w:rFonts w:ascii="Arial" w:eastAsia="Arial" w:hAnsi="Arial" w:cs="Times New Roman"/>
          <w:color w:val="000000"/>
        </w:rPr>
        <w:t>describes procedures which are in accordance with government guidance</w:t>
      </w:r>
    </w:p>
    <w:p w14:paraId="3A1E6D6D" w14:textId="77777777" w:rsidR="00F32CAF" w:rsidRPr="00F32CAF" w:rsidRDefault="00F32CAF" w:rsidP="00F32CAF">
      <w:pPr>
        <w:numPr>
          <w:ilvl w:val="1"/>
          <w:numId w:val="6"/>
        </w:numPr>
        <w:autoSpaceDE w:val="0"/>
        <w:autoSpaceDN w:val="0"/>
        <w:adjustRightInd w:val="0"/>
        <w:spacing w:after="200" w:line="276" w:lineRule="auto"/>
        <w:contextualSpacing/>
        <w:jc w:val="both"/>
        <w:rPr>
          <w:rFonts w:ascii="Arial" w:eastAsia="Times New Roman" w:hAnsi="Arial" w:cs="Times New Roman"/>
          <w:b/>
          <w:color w:val="000000"/>
          <w:lang w:val="en-US" w:eastAsia="ja-JP"/>
        </w:rPr>
      </w:pPr>
      <w:r w:rsidRPr="00F32CAF">
        <w:rPr>
          <w:rFonts w:ascii="Arial" w:eastAsia="Arial" w:hAnsi="Arial" w:cs="Times New Roman"/>
          <w:color w:val="000000"/>
        </w:rPr>
        <w:t xml:space="preserve">refers to locally agreed multi-agency safeguarding arrangements put in place by the safeguarding partners; </w:t>
      </w:r>
    </w:p>
    <w:p w14:paraId="3C58C3A4" w14:textId="70D38837" w:rsidR="00F32CAF" w:rsidRPr="00F32CAF" w:rsidRDefault="00F32CAF" w:rsidP="00F32CAF">
      <w:pPr>
        <w:numPr>
          <w:ilvl w:val="1"/>
          <w:numId w:val="6"/>
        </w:numPr>
        <w:autoSpaceDE w:val="0"/>
        <w:autoSpaceDN w:val="0"/>
        <w:adjustRightInd w:val="0"/>
        <w:spacing w:after="200" w:line="276" w:lineRule="auto"/>
        <w:contextualSpacing/>
        <w:jc w:val="both"/>
        <w:rPr>
          <w:rFonts w:ascii="Arial" w:eastAsia="Times New Roman" w:hAnsi="Arial" w:cs="Times New Roman"/>
          <w:b/>
          <w:color w:val="000000"/>
          <w:lang w:val="en-US" w:eastAsia="ja-JP"/>
        </w:rPr>
      </w:pPr>
      <w:r w:rsidRPr="00F32CAF">
        <w:rPr>
          <w:rFonts w:ascii="Arial" w:eastAsia="Arial" w:hAnsi="Arial" w:cs="Times New Roman"/>
          <w:color w:val="000000"/>
        </w:rPr>
        <w:t>includes policies as reflected elsewhere in Part two of (KCSIE 202</w:t>
      </w:r>
      <w:r w:rsidR="00453438">
        <w:rPr>
          <w:rFonts w:ascii="Arial" w:eastAsia="Arial" w:hAnsi="Arial" w:cs="Times New Roman"/>
          <w:color w:val="000000"/>
        </w:rPr>
        <w:t>4</w:t>
      </w:r>
      <w:r w:rsidRPr="00F32CAF">
        <w:rPr>
          <w:rFonts w:ascii="Arial" w:eastAsia="Arial" w:hAnsi="Arial" w:cs="Times New Roman"/>
          <w:color w:val="000000"/>
        </w:rPr>
        <w:t>), such as online safety and special educational needs and disabilities (SEND)</w:t>
      </w:r>
    </w:p>
    <w:p w14:paraId="34564AA3" w14:textId="77777777" w:rsidR="00F32CAF" w:rsidRPr="00F32CAF" w:rsidRDefault="00F32CAF" w:rsidP="00F32CAF">
      <w:pPr>
        <w:numPr>
          <w:ilvl w:val="1"/>
          <w:numId w:val="6"/>
        </w:numPr>
        <w:autoSpaceDE w:val="0"/>
        <w:autoSpaceDN w:val="0"/>
        <w:adjustRightInd w:val="0"/>
        <w:spacing w:after="200" w:line="276" w:lineRule="auto"/>
        <w:contextualSpacing/>
        <w:jc w:val="both"/>
        <w:rPr>
          <w:rFonts w:ascii="Arial" w:eastAsia="Times New Roman" w:hAnsi="Arial" w:cs="Times New Roman"/>
          <w:b/>
          <w:color w:val="000000"/>
          <w:lang w:val="en-US" w:eastAsia="ja-JP"/>
        </w:rPr>
      </w:pPr>
      <w:r w:rsidRPr="00F32CAF">
        <w:rPr>
          <w:rFonts w:ascii="Arial" w:eastAsia="Arial" w:hAnsi="Arial" w:cs="Times New Roman"/>
          <w:color w:val="000000"/>
        </w:rPr>
        <w:t xml:space="preserve">should be reviewed annually (as a minimum) and updated if needed, so that it is kept up to date with safeguarding issues as they emerge and evolve, including lessons learnt; </w:t>
      </w:r>
    </w:p>
    <w:p w14:paraId="6D7A23CE" w14:textId="77777777" w:rsidR="00F32CAF" w:rsidRPr="00F32CAF" w:rsidRDefault="00F32CAF" w:rsidP="00F32CAF">
      <w:pPr>
        <w:numPr>
          <w:ilvl w:val="1"/>
          <w:numId w:val="6"/>
        </w:numPr>
        <w:autoSpaceDE w:val="0"/>
        <w:autoSpaceDN w:val="0"/>
        <w:adjustRightInd w:val="0"/>
        <w:spacing w:after="200" w:line="276" w:lineRule="auto"/>
        <w:contextualSpacing/>
        <w:jc w:val="both"/>
        <w:rPr>
          <w:rFonts w:ascii="Arial" w:eastAsia="Times New Roman" w:hAnsi="Arial" w:cs="Times New Roman"/>
          <w:b/>
          <w:color w:val="000000"/>
          <w:lang w:val="en-US" w:eastAsia="ja-JP"/>
        </w:rPr>
      </w:pPr>
      <w:r w:rsidRPr="00F32CAF">
        <w:rPr>
          <w:rFonts w:ascii="Arial" w:eastAsia="Arial" w:hAnsi="Arial" w:cs="Times New Roman"/>
          <w:color w:val="000000"/>
        </w:rPr>
        <w:t xml:space="preserve">is available publicly either via the school or college website or by other means. </w:t>
      </w:r>
    </w:p>
    <w:p w14:paraId="01BC98D1"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rPr>
      </w:pPr>
      <w:r w:rsidRPr="00F32CAF">
        <w:rPr>
          <w:rFonts w:ascii="Arial" w:eastAsia="Arial" w:hAnsi="Arial" w:cs="Times New Roman"/>
          <w:color w:val="000000"/>
        </w:rPr>
        <w:t xml:space="preserve">• </w:t>
      </w:r>
      <w:hyperlink r:id="rId12" w:history="1">
        <w:r w:rsidRPr="00F32CAF">
          <w:rPr>
            <w:rFonts w:ascii="Arial" w:eastAsia="Arial" w:hAnsi="Arial" w:cs="Times New Roman"/>
            <w:b/>
            <w:bCs/>
            <w:color w:val="000000"/>
            <w:u w:val="single"/>
          </w:rPr>
          <w:t>a behaviour policy</w:t>
        </w:r>
      </w:hyperlink>
      <w:r w:rsidRPr="00F32CAF">
        <w:rPr>
          <w:rFonts w:ascii="Arial" w:eastAsia="Arial" w:hAnsi="Arial" w:cs="Times New Roman"/>
          <w:color w:val="000000"/>
        </w:rPr>
        <w:t>, which includes measures to prevent bullying (including cyberbullying, prejudice-based and discriminatory bullying)</w:t>
      </w:r>
    </w:p>
    <w:p w14:paraId="3B3F2A85"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rPr>
      </w:pPr>
      <w:r w:rsidRPr="00F32CAF">
        <w:rPr>
          <w:rFonts w:ascii="Arial" w:eastAsia="Arial" w:hAnsi="Arial" w:cs="Times New Roman"/>
          <w:color w:val="000000"/>
        </w:rPr>
        <w:t xml:space="preserve"> • </w:t>
      </w:r>
      <w:r w:rsidRPr="00F32CAF">
        <w:rPr>
          <w:rFonts w:ascii="Arial" w:eastAsia="Arial" w:hAnsi="Arial" w:cs="Times New Roman"/>
          <w:b/>
          <w:bCs/>
          <w:color w:val="000000"/>
        </w:rPr>
        <w:t>a staff behaviour policy</w:t>
      </w:r>
      <w:r w:rsidRPr="00F32CAF">
        <w:rPr>
          <w:rFonts w:ascii="Arial" w:eastAsia="Arial" w:hAnsi="Arial" w:cs="Times New Roman"/>
          <w:color w:val="000000"/>
        </w:rPr>
        <w:t xml:space="preserve"> (sometimes called the code of conduct) which should, amongst other things, include: low level concerns, allegations around staff and whistleblowing, acceptable use of technologies (including the use of mobile devices), staff/pupil relationships and communications including the use of social media. </w:t>
      </w:r>
    </w:p>
    <w:p w14:paraId="014F0AB0"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rPr>
      </w:pPr>
      <w:r w:rsidRPr="00F32CAF">
        <w:rPr>
          <w:rFonts w:ascii="Arial" w:eastAsia="Arial" w:hAnsi="Arial" w:cs="Times New Roman"/>
          <w:color w:val="000000"/>
        </w:rPr>
        <w:t xml:space="preserve">• </w:t>
      </w:r>
      <w:r w:rsidRPr="00F32CAF">
        <w:rPr>
          <w:rFonts w:ascii="Arial" w:eastAsia="Arial" w:hAnsi="Arial" w:cs="Times New Roman"/>
          <w:b/>
          <w:bCs/>
          <w:color w:val="000000"/>
        </w:rPr>
        <w:t>appropriate safeguarding arrangements</w:t>
      </w:r>
      <w:r w:rsidRPr="00F32CAF">
        <w:rPr>
          <w:rFonts w:ascii="Arial" w:eastAsia="Arial" w:hAnsi="Arial" w:cs="Times New Roman"/>
          <w:color w:val="000000"/>
        </w:rPr>
        <w:t xml:space="preserve"> in place to respond to children who go missing from education, particularly on repeat occasions and/or for prolonged periods</w:t>
      </w:r>
    </w:p>
    <w:p w14:paraId="5059A84D"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i/>
          <w:iCs/>
          <w:color w:val="000000"/>
        </w:rPr>
      </w:pPr>
      <w:r w:rsidRPr="00F32CAF">
        <w:rPr>
          <w:rFonts w:ascii="Arial" w:eastAsia="Arial" w:hAnsi="Arial" w:cs="Times New Roman"/>
          <w:i/>
          <w:iCs/>
          <w:color w:val="000000"/>
        </w:rPr>
        <w:t xml:space="preserve">This policy template is provided </w:t>
      </w:r>
      <w:r w:rsidRPr="00F32CAF">
        <w:rPr>
          <w:rFonts w:ascii="Arial" w:eastAsia="Arial" w:hAnsi="Arial" w:cs="Times New Roman"/>
          <w:b/>
          <w:bCs/>
          <w:i/>
          <w:iCs/>
          <w:color w:val="000000"/>
        </w:rPr>
        <w:t>as a prompt</w:t>
      </w:r>
      <w:r w:rsidRPr="00F32CAF">
        <w:rPr>
          <w:rFonts w:ascii="Arial" w:eastAsia="Arial" w:hAnsi="Arial" w:cs="Times New Roman"/>
          <w:i/>
          <w:iCs/>
          <w:color w:val="000000"/>
        </w:rPr>
        <w:t xml:space="preserve"> to support Lancashire schools in the development of their own Child Protection &amp; Safeguarding Policy. It is not intended to be exhaustive and in order to provide robust and effective safeguarding provision for our children and young people, must be carefully reviewed and adapted by the school to ensure the content contained reflects current arrangements and local practice.  On completion, the Safeguarding Policy should be reviewed on an annual basis and be approved by the School’s Governing Body/Proprietor. It should be made public on the school website and made available for parents. </w:t>
      </w:r>
    </w:p>
    <w:p w14:paraId="1A9A6BD1" w14:textId="5A16B9EB"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34E757D2" w14:textId="2A20D8E6"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492DBF94" w14:textId="7B1B6A4D"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65CA0E7F" w14:textId="77777777" w:rsidR="00F32CAF" w:rsidRP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3126E7B3"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3C938F6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78EFC4AA" w14:textId="2103BB86" w:rsidR="137213DA" w:rsidRDefault="137213DA" w:rsidP="137213DA">
      <w:pPr>
        <w:spacing w:after="200" w:line="276" w:lineRule="auto"/>
        <w:jc w:val="center"/>
        <w:rPr>
          <w:rFonts w:ascii="Arial" w:eastAsia="Times New Roman" w:hAnsi="Arial" w:cs="Arial"/>
          <w:color w:val="000000" w:themeColor="text1"/>
          <w:sz w:val="44"/>
          <w:szCs w:val="44"/>
          <w:lang w:val="en-US" w:eastAsia="ja-JP"/>
        </w:rPr>
      </w:pPr>
    </w:p>
    <w:p w14:paraId="292DAB87" w14:textId="6053E784" w:rsidR="137213DA" w:rsidRDefault="137213DA" w:rsidP="137213DA">
      <w:pPr>
        <w:spacing w:after="200" w:line="276" w:lineRule="auto"/>
        <w:jc w:val="center"/>
      </w:pPr>
    </w:p>
    <w:p w14:paraId="4A9D794B" w14:textId="7765A846" w:rsidR="137213DA" w:rsidRDefault="137213DA" w:rsidP="137213DA">
      <w:pPr>
        <w:spacing w:after="200" w:line="276" w:lineRule="auto"/>
        <w:jc w:val="center"/>
      </w:pPr>
      <w:r>
        <w:rPr>
          <w:noProof/>
        </w:rPr>
        <w:drawing>
          <wp:inline distT="0" distB="0" distL="0" distR="0" wp14:anchorId="16D533CE" wp14:editId="61991D25">
            <wp:extent cx="2074622" cy="2017391"/>
            <wp:effectExtent l="0" t="0" r="0" b="0"/>
            <wp:docPr id="394078065" name="Picture 39407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074622" cy="2017391"/>
                    </a:xfrm>
                    <a:prstGeom prst="rect">
                      <a:avLst/>
                    </a:prstGeom>
                  </pic:spPr>
                </pic:pic>
              </a:graphicData>
            </a:graphic>
          </wp:inline>
        </w:drawing>
      </w:r>
    </w:p>
    <w:p w14:paraId="72FF3C05" w14:textId="5FAEC9FE"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453438">
        <w:rPr>
          <w:rFonts w:ascii="Arial" w:eastAsia="Times New Roman" w:hAnsi="Arial" w:cs="Arial"/>
          <w:color w:val="000000"/>
          <w:sz w:val="44"/>
          <w:szCs w:val="44"/>
          <w:lang w:val="en-US" w:eastAsia="ja-JP"/>
        </w:rPr>
        <w:t>4</w:t>
      </w:r>
      <w:r w:rsidRPr="00F32CAF">
        <w:rPr>
          <w:rFonts w:ascii="Arial" w:eastAsia="Times New Roman" w:hAnsi="Arial" w:cs="Arial"/>
          <w:color w:val="000000"/>
          <w:sz w:val="44"/>
          <w:szCs w:val="44"/>
          <w:lang w:val="en-US" w:eastAsia="ja-JP"/>
        </w:rPr>
        <w:t xml:space="preserve"> - 2</w:t>
      </w:r>
      <w:r w:rsidR="00453438">
        <w:rPr>
          <w:rFonts w:ascii="Arial" w:eastAsia="Times New Roman" w:hAnsi="Arial" w:cs="Arial"/>
          <w:color w:val="000000"/>
          <w:sz w:val="44"/>
          <w:szCs w:val="44"/>
          <w:lang w:val="en-US" w:eastAsia="ja-JP"/>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137213DA">
        <w:tc>
          <w:tcPr>
            <w:tcW w:w="3544" w:type="dxa"/>
            <w:shd w:val="clear" w:color="auto" w:fill="auto"/>
          </w:tcPr>
          <w:p w14:paraId="44AE8C3E"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F32CAF">
              <w:rPr>
                <w:rFonts w:ascii="Arial" w:eastAsia="Arial" w:hAnsi="Arial" w:cs="Arial"/>
                <w:bCs/>
                <w:color w:val="FF0000"/>
                <w:sz w:val="28"/>
                <w:szCs w:val="28"/>
              </w:rPr>
              <w:t>Policy Leader / DSL / HT*</w:t>
            </w:r>
          </w:p>
        </w:tc>
        <w:tc>
          <w:tcPr>
            <w:tcW w:w="5193" w:type="dxa"/>
            <w:shd w:val="clear" w:color="auto" w:fill="auto"/>
          </w:tcPr>
          <w:p w14:paraId="77470D3F" w14:textId="60250DCD" w:rsidR="00F32CAF" w:rsidRPr="00F32CAF" w:rsidRDefault="137213DA" w:rsidP="00F32CAF">
            <w:pPr>
              <w:autoSpaceDE w:val="0"/>
              <w:autoSpaceDN w:val="0"/>
              <w:adjustRightInd w:val="0"/>
              <w:spacing w:after="120" w:line="240" w:lineRule="auto"/>
              <w:jc w:val="center"/>
              <w:rPr>
                <w:rFonts w:ascii="Arial" w:eastAsia="Arial" w:hAnsi="Arial" w:cs="Arial"/>
                <w:b/>
                <w:bCs/>
                <w:color w:val="000000"/>
                <w:sz w:val="28"/>
                <w:szCs w:val="28"/>
              </w:rPr>
            </w:pPr>
            <w:r w:rsidRPr="137213DA">
              <w:rPr>
                <w:rFonts w:ascii="Arial" w:eastAsia="Arial" w:hAnsi="Arial" w:cs="Arial"/>
                <w:b/>
                <w:bCs/>
                <w:color w:val="000000" w:themeColor="text1"/>
                <w:sz w:val="28"/>
                <w:szCs w:val="28"/>
              </w:rPr>
              <w:t>Laura Wilson HT/DSL</w:t>
            </w:r>
          </w:p>
          <w:p w14:paraId="7BD42B36"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158AA43D"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137213DA">
        <w:tc>
          <w:tcPr>
            <w:tcW w:w="3544" w:type="dxa"/>
            <w:shd w:val="clear" w:color="auto" w:fill="auto"/>
          </w:tcPr>
          <w:p w14:paraId="55316CBE"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Deputy DSL </w:t>
            </w:r>
            <w:r w:rsidRPr="00F32CAF">
              <w:rPr>
                <w:rFonts w:ascii="Arial" w:eastAsia="Arial" w:hAnsi="Arial" w:cs="Arial"/>
                <w:bCs/>
                <w:color w:val="FF0000"/>
                <w:sz w:val="28"/>
                <w:szCs w:val="28"/>
              </w:rPr>
              <w:t>(s)</w:t>
            </w:r>
          </w:p>
        </w:tc>
        <w:tc>
          <w:tcPr>
            <w:tcW w:w="5193" w:type="dxa"/>
            <w:shd w:val="clear" w:color="auto" w:fill="auto"/>
          </w:tcPr>
          <w:p w14:paraId="6425954F" w14:textId="3C19E4BD" w:rsidR="00F32CAF" w:rsidRPr="00F32CAF" w:rsidRDefault="137213DA" w:rsidP="00F32CAF">
            <w:pPr>
              <w:autoSpaceDE w:val="0"/>
              <w:autoSpaceDN w:val="0"/>
              <w:adjustRightInd w:val="0"/>
              <w:spacing w:after="120" w:line="240" w:lineRule="auto"/>
              <w:jc w:val="center"/>
              <w:rPr>
                <w:rFonts w:ascii="Arial" w:eastAsia="Arial" w:hAnsi="Arial" w:cs="Arial"/>
                <w:b/>
                <w:bCs/>
                <w:color w:val="000000"/>
                <w:sz w:val="28"/>
                <w:szCs w:val="28"/>
              </w:rPr>
            </w:pPr>
            <w:r w:rsidRPr="137213DA">
              <w:rPr>
                <w:rFonts w:ascii="Arial" w:eastAsia="Arial" w:hAnsi="Arial" w:cs="Arial"/>
                <w:b/>
                <w:bCs/>
                <w:color w:val="000000" w:themeColor="text1"/>
                <w:sz w:val="28"/>
                <w:szCs w:val="28"/>
              </w:rPr>
              <w:t xml:space="preserve">Tara </w:t>
            </w:r>
            <w:proofErr w:type="spellStart"/>
            <w:r w:rsidRPr="137213DA">
              <w:rPr>
                <w:rFonts w:ascii="Arial" w:eastAsia="Arial" w:hAnsi="Arial" w:cs="Arial"/>
                <w:b/>
                <w:bCs/>
                <w:color w:val="000000" w:themeColor="text1"/>
                <w:sz w:val="28"/>
                <w:szCs w:val="28"/>
              </w:rPr>
              <w:t>Warbrick</w:t>
            </w:r>
            <w:proofErr w:type="spellEnd"/>
          </w:p>
          <w:p w14:paraId="45844C78" w14:textId="2F3A59EF" w:rsidR="00F32CAF" w:rsidRPr="00F32CAF" w:rsidRDefault="137213DA" w:rsidP="137213DA">
            <w:pPr>
              <w:autoSpaceDE w:val="0"/>
              <w:autoSpaceDN w:val="0"/>
              <w:adjustRightInd w:val="0"/>
              <w:spacing w:after="120" w:line="240" w:lineRule="auto"/>
              <w:jc w:val="center"/>
              <w:rPr>
                <w:rFonts w:ascii="Arial" w:eastAsia="Arial" w:hAnsi="Arial" w:cs="Arial"/>
                <w:b/>
                <w:bCs/>
                <w:color w:val="000000" w:themeColor="text1"/>
                <w:sz w:val="28"/>
                <w:szCs w:val="28"/>
              </w:rPr>
            </w:pPr>
            <w:r w:rsidRPr="137213DA">
              <w:rPr>
                <w:rFonts w:ascii="Arial" w:eastAsia="Arial" w:hAnsi="Arial" w:cs="Arial"/>
                <w:b/>
                <w:bCs/>
                <w:color w:val="000000" w:themeColor="text1"/>
                <w:sz w:val="28"/>
                <w:szCs w:val="28"/>
              </w:rPr>
              <w:t>Liz Kay</w:t>
            </w:r>
          </w:p>
          <w:p w14:paraId="292173B0" w14:textId="420B08E1" w:rsidR="00F32CAF" w:rsidRPr="00F32CAF" w:rsidRDefault="137213DA" w:rsidP="137213DA">
            <w:pPr>
              <w:autoSpaceDE w:val="0"/>
              <w:autoSpaceDN w:val="0"/>
              <w:adjustRightInd w:val="0"/>
              <w:spacing w:after="120" w:line="240" w:lineRule="auto"/>
              <w:jc w:val="center"/>
              <w:rPr>
                <w:rFonts w:ascii="Arial" w:eastAsia="Arial" w:hAnsi="Arial" w:cs="Arial"/>
                <w:b/>
                <w:bCs/>
                <w:color w:val="000000" w:themeColor="text1"/>
                <w:sz w:val="28"/>
                <w:szCs w:val="28"/>
              </w:rPr>
            </w:pPr>
            <w:r w:rsidRPr="137213DA">
              <w:rPr>
                <w:rFonts w:ascii="Arial" w:eastAsia="Arial" w:hAnsi="Arial" w:cs="Arial"/>
                <w:b/>
                <w:bCs/>
                <w:color w:val="000000" w:themeColor="text1"/>
                <w:sz w:val="28"/>
                <w:szCs w:val="28"/>
              </w:rPr>
              <w:t>Michelle Benson</w:t>
            </w:r>
          </w:p>
          <w:p w14:paraId="28C7EC4A" w14:textId="05BED987" w:rsidR="00F32CAF" w:rsidRPr="00F32CAF" w:rsidRDefault="137213DA" w:rsidP="00F32CAF">
            <w:pPr>
              <w:autoSpaceDE w:val="0"/>
              <w:autoSpaceDN w:val="0"/>
              <w:adjustRightInd w:val="0"/>
              <w:spacing w:after="120" w:line="240" w:lineRule="auto"/>
              <w:jc w:val="center"/>
              <w:rPr>
                <w:rFonts w:ascii="Arial" w:eastAsia="Arial" w:hAnsi="Arial" w:cs="Arial"/>
                <w:b/>
                <w:bCs/>
                <w:color w:val="000000"/>
                <w:sz w:val="28"/>
                <w:szCs w:val="28"/>
              </w:rPr>
            </w:pPr>
            <w:r w:rsidRPr="137213DA">
              <w:rPr>
                <w:rFonts w:ascii="Arial" w:eastAsia="Arial" w:hAnsi="Arial" w:cs="Arial"/>
                <w:b/>
                <w:bCs/>
                <w:color w:val="000000" w:themeColor="text1"/>
                <w:sz w:val="28"/>
                <w:szCs w:val="28"/>
              </w:rPr>
              <w:t>Sabrina Zaman</w:t>
            </w:r>
          </w:p>
        </w:tc>
      </w:tr>
      <w:tr w:rsidR="00F32CAF" w:rsidRPr="00F32CAF" w14:paraId="22C87347" w14:textId="77777777" w:rsidTr="137213DA">
        <w:tc>
          <w:tcPr>
            <w:tcW w:w="3544" w:type="dxa"/>
            <w:shd w:val="clear" w:color="auto" w:fill="auto"/>
          </w:tcPr>
          <w:p w14:paraId="3025641C"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F32CAF">
              <w:rPr>
                <w:rFonts w:ascii="Arial" w:eastAsia="Arial" w:hAnsi="Arial" w:cs="Arial"/>
                <w:bCs/>
                <w:color w:val="FF0000"/>
                <w:sz w:val="28"/>
                <w:szCs w:val="28"/>
              </w:rPr>
              <w:t>Safeguarding Governor /</w:t>
            </w:r>
          </w:p>
          <w:p w14:paraId="257E43D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FF0000"/>
                <w:sz w:val="28"/>
                <w:szCs w:val="28"/>
              </w:rPr>
              <w:t>Chair of Governors</w:t>
            </w:r>
          </w:p>
        </w:tc>
        <w:tc>
          <w:tcPr>
            <w:tcW w:w="5193" w:type="dxa"/>
            <w:shd w:val="clear" w:color="auto" w:fill="auto"/>
          </w:tcPr>
          <w:p w14:paraId="77FD5563" w14:textId="15E153EC" w:rsidR="00F32CAF" w:rsidRPr="00F32CAF" w:rsidRDefault="137213DA" w:rsidP="00F32CAF">
            <w:pPr>
              <w:autoSpaceDE w:val="0"/>
              <w:autoSpaceDN w:val="0"/>
              <w:adjustRightInd w:val="0"/>
              <w:spacing w:after="120" w:line="240" w:lineRule="auto"/>
              <w:jc w:val="center"/>
              <w:rPr>
                <w:rFonts w:ascii="Arial" w:eastAsia="Arial" w:hAnsi="Arial" w:cs="Arial"/>
                <w:b/>
                <w:bCs/>
                <w:color w:val="000000"/>
                <w:sz w:val="28"/>
                <w:szCs w:val="28"/>
              </w:rPr>
            </w:pPr>
            <w:r w:rsidRPr="137213DA">
              <w:rPr>
                <w:rFonts w:ascii="Arial" w:eastAsia="Arial" w:hAnsi="Arial" w:cs="Arial"/>
                <w:b/>
                <w:bCs/>
                <w:color w:val="000000" w:themeColor="text1"/>
                <w:sz w:val="28"/>
                <w:szCs w:val="28"/>
              </w:rPr>
              <w:t>Sue Penman</w:t>
            </w:r>
          </w:p>
          <w:p w14:paraId="4CC19F57"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3B0AA77E"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137213DA">
        <w:tc>
          <w:tcPr>
            <w:tcW w:w="3544" w:type="dxa"/>
            <w:shd w:val="clear" w:color="auto" w:fill="auto"/>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shd w:val="clear" w:color="auto" w:fill="auto"/>
          </w:tcPr>
          <w:p w14:paraId="6CC5A93A" w14:textId="75D85380" w:rsidR="137213DA" w:rsidRDefault="137213DA" w:rsidP="137213DA">
            <w:pPr>
              <w:spacing w:after="120" w:line="240" w:lineRule="auto"/>
              <w:jc w:val="center"/>
              <w:rPr>
                <w:rFonts w:ascii="Arial" w:eastAsia="Arial" w:hAnsi="Arial" w:cs="Arial"/>
                <w:sz w:val="28"/>
                <w:szCs w:val="28"/>
              </w:rPr>
            </w:pPr>
            <w:r w:rsidRPr="137213DA">
              <w:rPr>
                <w:rFonts w:ascii="Arial" w:eastAsia="Arial" w:hAnsi="Arial" w:cs="Arial"/>
                <w:sz w:val="28"/>
                <w:szCs w:val="28"/>
              </w:rPr>
              <w:t>September 2024</w:t>
            </w:r>
          </w:p>
          <w:p w14:paraId="618D2CF9" w14:textId="7E06DA0A" w:rsidR="00F32CAF" w:rsidRPr="00F32CAF" w:rsidRDefault="00F32CAF" w:rsidP="137213DA">
            <w:pPr>
              <w:autoSpaceDE w:val="0"/>
              <w:autoSpaceDN w:val="0"/>
              <w:adjustRightInd w:val="0"/>
              <w:spacing w:after="120" w:line="240" w:lineRule="auto"/>
              <w:jc w:val="both"/>
              <w:rPr>
                <w:rFonts w:ascii="Arial" w:eastAsia="Arial" w:hAnsi="Arial" w:cs="Arial"/>
                <w:color w:val="FF0000"/>
                <w:sz w:val="28"/>
                <w:szCs w:val="28"/>
              </w:rPr>
            </w:pPr>
          </w:p>
        </w:tc>
      </w:tr>
      <w:tr w:rsidR="00F32CAF" w:rsidRPr="00F32CAF" w14:paraId="7338D4E7" w14:textId="77777777" w:rsidTr="137213DA">
        <w:tc>
          <w:tcPr>
            <w:tcW w:w="3544" w:type="dxa"/>
            <w:shd w:val="clear" w:color="auto" w:fill="auto"/>
          </w:tcPr>
          <w:p w14:paraId="17A1181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by the </w:t>
            </w:r>
            <w:r w:rsidRPr="00F32CAF">
              <w:rPr>
                <w:rFonts w:ascii="Arial" w:eastAsia="Arial" w:hAnsi="Arial" w:cs="Arial"/>
                <w:bCs/>
                <w:color w:val="FF0000"/>
                <w:sz w:val="28"/>
                <w:szCs w:val="28"/>
              </w:rPr>
              <w:t>Governing Body/Board</w:t>
            </w:r>
          </w:p>
        </w:tc>
        <w:tc>
          <w:tcPr>
            <w:tcW w:w="5193" w:type="dxa"/>
            <w:shd w:val="clear" w:color="auto" w:fill="auto"/>
          </w:tcPr>
          <w:p w14:paraId="1A25E208"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1EBA7C22" w14:textId="46C171B1" w:rsidR="00F32CAF" w:rsidRPr="00F32CAF" w:rsidRDefault="00F32CAF" w:rsidP="137213DA">
            <w:pPr>
              <w:autoSpaceDE w:val="0"/>
              <w:autoSpaceDN w:val="0"/>
              <w:adjustRightInd w:val="0"/>
              <w:spacing w:after="120" w:line="240" w:lineRule="auto"/>
              <w:jc w:val="both"/>
              <w:rPr>
                <w:rFonts w:ascii="Arial" w:eastAsia="Arial" w:hAnsi="Arial" w:cs="Arial"/>
                <w:color w:val="000000"/>
                <w:sz w:val="28"/>
                <w:szCs w:val="28"/>
              </w:rPr>
            </w:pPr>
          </w:p>
        </w:tc>
      </w:tr>
      <w:tr w:rsidR="00F32CAF" w:rsidRPr="00F32CAF" w14:paraId="494B931F" w14:textId="77777777" w:rsidTr="137213DA">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40D86947" w14:textId="21C76C35" w:rsidR="00F32CAF" w:rsidRPr="00F32CAF" w:rsidRDefault="137213DA" w:rsidP="137213DA">
            <w:pPr>
              <w:autoSpaceDE w:val="0"/>
              <w:autoSpaceDN w:val="0"/>
              <w:adjustRightInd w:val="0"/>
              <w:spacing w:after="120" w:line="240" w:lineRule="auto"/>
              <w:jc w:val="both"/>
              <w:rPr>
                <w:rFonts w:ascii="Arial" w:eastAsia="Arial" w:hAnsi="Arial" w:cs="Arial"/>
                <w:color w:val="000000"/>
                <w:sz w:val="28"/>
                <w:szCs w:val="28"/>
              </w:rPr>
            </w:pPr>
            <w:r w:rsidRPr="137213DA">
              <w:rPr>
                <w:rFonts w:ascii="Arial" w:eastAsia="Arial" w:hAnsi="Arial" w:cs="Arial"/>
                <w:color w:val="000000" w:themeColor="text1"/>
                <w:sz w:val="28"/>
                <w:szCs w:val="28"/>
              </w:rPr>
              <w:t>September 2025 (at the latest)</w:t>
            </w:r>
          </w:p>
        </w:tc>
      </w:tr>
    </w:tbl>
    <w:p w14:paraId="3223D4EF" w14:textId="0F175249" w:rsidR="0006293C" w:rsidRPr="00F32CAF" w:rsidRDefault="0006293C" w:rsidP="137213DA">
      <w:pPr>
        <w:autoSpaceDE w:val="0"/>
        <w:autoSpaceDN w:val="0"/>
        <w:adjustRightInd w:val="0"/>
        <w:spacing w:after="200" w:line="276" w:lineRule="auto"/>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137213DA">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137213DA">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137213DA">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lastRenderedPageBreak/>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137213DA">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137213DA">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137213DA">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137213DA">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137213DA">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137213DA">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137213DA">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137213DA">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137213DA">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137213DA">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137213DA">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137213DA">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137213DA">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137213DA">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137213DA">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137213DA">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hemeFill="background1" w:themeFillShade="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hemeFill="background1" w:themeFillShade="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4F586423" w14:textId="74AA223A" w:rsidR="137213DA" w:rsidRDefault="137213DA" w:rsidP="137213DA">
      <w:pPr>
        <w:pStyle w:val="ListParagraph"/>
        <w:spacing w:after="0"/>
        <w:rPr>
          <w:rFonts w:cs="Arial"/>
          <w:b/>
          <w:bCs/>
        </w:rPr>
      </w:pPr>
    </w:p>
    <w:p w14:paraId="117DE17E" w14:textId="7516B193" w:rsidR="00F32CAF" w:rsidRPr="000C5AE1" w:rsidRDefault="137213DA" w:rsidP="000C5AE1">
      <w:pPr>
        <w:pStyle w:val="ListParagraph"/>
        <w:numPr>
          <w:ilvl w:val="0"/>
          <w:numId w:val="70"/>
        </w:numPr>
        <w:spacing w:after="0"/>
        <w:rPr>
          <w:rFonts w:cs="Arial"/>
          <w:b/>
          <w:bCs/>
        </w:rPr>
      </w:pPr>
      <w:r w:rsidRPr="137213DA">
        <w:rPr>
          <w:rFonts w:cs="Arial"/>
          <w:b/>
          <w:bCs/>
        </w:rPr>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137213DA">
        <w:tc>
          <w:tcPr>
            <w:tcW w:w="9016" w:type="dxa"/>
            <w:shd w:val="clear" w:color="auto" w:fill="auto"/>
          </w:tcPr>
          <w:p w14:paraId="2E360338" w14:textId="5B0752A1" w:rsidR="00F32CAF" w:rsidRPr="00F32CAF" w:rsidRDefault="137213DA" w:rsidP="137213DA">
            <w:pPr>
              <w:autoSpaceDE w:val="0"/>
              <w:autoSpaceDN w:val="0"/>
              <w:adjustRightInd w:val="0"/>
              <w:spacing w:before="200" w:after="120" w:line="240" w:lineRule="auto"/>
              <w:rPr>
                <w:rFonts w:ascii="Arial" w:eastAsia="Calibri" w:hAnsi="Arial" w:cs="Arial"/>
              </w:rPr>
            </w:pPr>
            <w:r w:rsidRPr="137213DA">
              <w:rPr>
                <w:rFonts w:ascii="Arial" w:eastAsia="Calibri" w:hAnsi="Arial" w:cs="Arial"/>
              </w:rPr>
              <w:t xml:space="preserve">Spring Hill is a multi-cultural primary school serving children in the local community of Accrington. 98% of our children currently are from Pakistani background making our school culturally rich, diverse with children following predominantly the Islamic religion. Our school has an excellent pastoral team made up of family support workers, </w:t>
            </w:r>
            <w:proofErr w:type="gramStart"/>
            <w:r w:rsidRPr="137213DA">
              <w:rPr>
                <w:rFonts w:ascii="Arial" w:eastAsia="Calibri" w:hAnsi="Arial" w:cs="Arial"/>
              </w:rPr>
              <w:t>Thrive</w:t>
            </w:r>
            <w:proofErr w:type="gramEnd"/>
            <w:r w:rsidRPr="137213DA">
              <w:rPr>
                <w:rFonts w:ascii="Arial" w:eastAsia="Calibri" w:hAnsi="Arial" w:cs="Arial"/>
              </w:rPr>
              <w:t xml:space="preserve"> practitioners and learning mentors. As a school we offer support for our families which includes a ‘Help Hub’, support with form filling to access support for children, parent lessons, parental advice as well as parent classes such as ‘Incredible Years’. Our pastoral team also complete Early Help forms in order for our families to access external services support from CAFW, The Key as well as many others. Our DSL’s ensure staff are constantly refreshing their safeguarding training through the use of </w:t>
            </w:r>
            <w:proofErr w:type="gramStart"/>
            <w:r w:rsidRPr="137213DA">
              <w:rPr>
                <w:rFonts w:ascii="Arial" w:eastAsia="Calibri" w:hAnsi="Arial" w:cs="Arial"/>
              </w:rPr>
              <w:t>7 minute</w:t>
            </w:r>
            <w:proofErr w:type="gramEnd"/>
            <w:r w:rsidRPr="137213DA">
              <w:rPr>
                <w:rFonts w:ascii="Arial" w:eastAsia="Calibri" w:hAnsi="Arial" w:cs="Arial"/>
              </w:rPr>
              <w:t xml:space="preserve"> briefings, our safeguarding Padlet (platform to share all of our information) and through our briefing </w:t>
            </w:r>
            <w:r w:rsidRPr="137213DA">
              <w:rPr>
                <w:rFonts w:ascii="Arial" w:eastAsia="Calibri" w:hAnsi="Arial" w:cs="Arial"/>
              </w:rPr>
              <w:lastRenderedPageBreak/>
              <w:t xml:space="preserve">sessions each week, staff are made aware of any nurture or safeguarding concerns in relation to our children at Spring Hill. </w:t>
            </w: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5C31B94E" w:rsidR="00F32CAF" w:rsidRPr="00F32CAF" w:rsidRDefault="137213DA" w:rsidP="137213DA">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137213DA">
        <w:rPr>
          <w:rFonts w:ascii="Arial" w:eastAsia="Calibri" w:hAnsi="Arial" w:cs="Arial"/>
          <w:b/>
          <w:bCs/>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3A4B2C9C" w:rsidR="00F32CAF" w:rsidRPr="00F32CAF" w:rsidRDefault="137213DA" w:rsidP="00317C25">
      <w:pPr>
        <w:autoSpaceDE w:val="0"/>
        <w:autoSpaceDN w:val="0"/>
        <w:adjustRightInd w:val="0"/>
        <w:spacing w:after="120" w:line="240" w:lineRule="auto"/>
        <w:rPr>
          <w:rFonts w:ascii="Arial" w:eastAsia="Calibri" w:hAnsi="Arial" w:cs="Arial"/>
          <w:color w:val="000000"/>
        </w:rPr>
      </w:pPr>
      <w:r w:rsidRPr="137213DA">
        <w:rPr>
          <w:rFonts w:ascii="Arial" w:eastAsia="Arial" w:hAnsi="Arial" w:cs="Arial"/>
          <w:b/>
          <w:bCs/>
        </w:rPr>
        <w:t>Spring Hill</w:t>
      </w:r>
      <w:r w:rsidRPr="137213DA">
        <w:rPr>
          <w:rFonts w:ascii="Arial" w:eastAsia="Arial" w:hAnsi="Arial" w:cs="Arial"/>
          <w:b/>
          <w:bCs/>
          <w:color w:val="FF0000"/>
        </w:rPr>
        <w:t xml:space="preserve"> </w:t>
      </w:r>
      <w:r w:rsidRPr="137213DA">
        <w:rPr>
          <w:rFonts w:ascii="Arial" w:eastAsia="Arial" w:hAnsi="Arial" w:cs="Arial"/>
          <w:color w:val="000000" w:themeColor="text1"/>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137213DA">
        <w:rPr>
          <w:rFonts w:ascii="Arial" w:eastAsia="Arial" w:hAnsi="Arial" w:cs="Arial"/>
          <w:b/>
          <w:bCs/>
          <w:color w:val="000000" w:themeColor="text1"/>
        </w:rPr>
        <w:t>n</w:t>
      </w:r>
      <w:r w:rsidRPr="137213DA">
        <w:rPr>
          <w:rFonts w:ascii="Arial" w:eastAsia="Calibri" w:hAnsi="Arial" w:cs="Arial"/>
          <w:b/>
          <w:bCs/>
          <w:color w:val="000000" w:themeColor="text1"/>
        </w:rPr>
        <w:t>o single professional can have a full picture</w:t>
      </w:r>
      <w:r w:rsidRPr="137213DA">
        <w:rPr>
          <w:rFonts w:ascii="Arial" w:eastAsia="Calibri" w:hAnsi="Arial" w:cs="Arial"/>
          <w:color w:val="000000" w:themeColor="text1"/>
        </w:rPr>
        <w:t xml:space="preserve"> of a child’s needs and circumstances. If children and families are to receive the right help at the right time, </w:t>
      </w:r>
      <w:r w:rsidRPr="137213DA">
        <w:rPr>
          <w:rFonts w:ascii="Arial" w:eastAsia="Calibri" w:hAnsi="Arial" w:cs="Arial"/>
          <w:b/>
          <w:bCs/>
          <w:color w:val="000000" w:themeColor="text1"/>
        </w:rPr>
        <w:t>everyone</w:t>
      </w:r>
      <w:r w:rsidRPr="137213DA">
        <w:rPr>
          <w:rFonts w:ascii="Arial" w:eastAsia="Calibri" w:hAnsi="Arial" w:cs="Arial"/>
          <w:color w:val="000000" w:themeColor="text1"/>
        </w:rPr>
        <w:t xml:space="preserve"> who comes into contact with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77777777" w:rsidR="00F32CAF" w:rsidRPr="00F32CAF" w:rsidRDefault="137213DA" w:rsidP="00F32CAF">
      <w:pPr>
        <w:numPr>
          <w:ilvl w:val="0"/>
          <w:numId w:val="12"/>
        </w:numPr>
        <w:autoSpaceDE w:val="0"/>
        <w:autoSpaceDN w:val="0"/>
        <w:adjustRightInd w:val="0"/>
        <w:spacing w:before="120" w:after="120" w:line="276" w:lineRule="auto"/>
        <w:contextualSpacing/>
        <w:jc w:val="both"/>
        <w:rPr>
          <w:rFonts w:ascii="Arial" w:eastAsia="Arial" w:hAnsi="Arial" w:cs="Arial"/>
          <w:color w:val="000000"/>
        </w:rPr>
      </w:pPr>
      <w:r w:rsidRPr="137213DA">
        <w:rPr>
          <w:rFonts w:ascii="Arial" w:eastAsia="Arial" w:hAnsi="Arial" w:cs="Arial"/>
        </w:rPr>
        <w:t>Ensuring that members of the governing board, the headteacher, staff and all stakeholders</w:t>
      </w:r>
      <w:r w:rsidRPr="137213DA">
        <w:rPr>
          <w:rFonts w:ascii="Arial" w:eastAsia="Arial" w:hAnsi="Arial" w:cs="Arial"/>
          <w:color w:val="FF0000"/>
        </w:rPr>
        <w:t xml:space="preserve"> </w:t>
      </w:r>
      <w:r w:rsidRPr="137213DA">
        <w:rPr>
          <w:rFonts w:ascii="Arial" w:eastAsia="Arial" w:hAnsi="Arial" w:cs="Arial"/>
          <w:color w:val="000000" w:themeColor="text1"/>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2"/>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2"/>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2"/>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2"/>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1ABDFA13" w:rsidR="001E293D" w:rsidRDefault="00F32CAF" w:rsidP="001E293D">
      <w:pPr>
        <w:numPr>
          <w:ilvl w:val="0"/>
          <w:numId w:val="12"/>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14"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2"/>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153BAB70" w:rsidR="00F32CAF" w:rsidRPr="001E293D" w:rsidRDefault="007864F2" w:rsidP="001E293D">
      <w:pPr>
        <w:autoSpaceDE w:val="0"/>
        <w:autoSpaceDN w:val="0"/>
        <w:adjustRightInd w:val="0"/>
        <w:spacing w:before="120" w:after="120" w:line="276" w:lineRule="auto"/>
        <w:ind w:left="360"/>
        <w:contextualSpacing/>
        <w:rPr>
          <w:rFonts w:ascii="Arial" w:eastAsia="Calibri" w:hAnsi="Arial" w:cs="Arial"/>
          <w:color w:val="000000"/>
        </w:rPr>
      </w:pPr>
      <w:hyperlink r:id="rId15" w:anchor="ind_cases" w:history="1">
        <w:r w:rsidR="001E293D" w:rsidRPr="00367486">
          <w:rPr>
            <w:rStyle w:val="Hyperlink"/>
            <w:rFonts w:ascii="Arial" w:eastAsia="Calibri" w:hAnsi="Arial"/>
          </w:rPr>
          <w:t>https://panlancashirescb.proceduresonline.com/chapters/contents.html#ind_cases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2" w:name="_Definitions"/>
      <w:bookmarkStart w:id="3" w:name="_[Updated]_Definitions"/>
      <w:bookmarkEnd w:id="2"/>
      <w:bookmarkEnd w:id="3"/>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0CDE3510" w:rsidR="00F32CAF" w:rsidRPr="00F32CAF" w:rsidRDefault="137213DA" w:rsidP="00317C25">
      <w:pPr>
        <w:autoSpaceDE w:val="0"/>
        <w:autoSpaceDN w:val="0"/>
        <w:adjustRightInd w:val="0"/>
        <w:spacing w:after="120" w:line="240" w:lineRule="auto"/>
        <w:rPr>
          <w:rFonts w:ascii="Arial" w:eastAsia="Calibri" w:hAnsi="Arial" w:cs="Arial"/>
          <w:color w:val="000000"/>
        </w:rPr>
      </w:pPr>
      <w:r w:rsidRPr="137213DA">
        <w:rPr>
          <w:rFonts w:ascii="Arial" w:eastAsia="Calibri" w:hAnsi="Arial" w:cs="Arial"/>
          <w:color w:val="000000" w:themeColor="text1"/>
        </w:rPr>
        <w:t xml:space="preserve">The purpose of this safeguarding policy is to ensure every pupil at </w:t>
      </w: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is safe and protected from harm. The Department for Education (DfE) ‘Keeping Children Safe in Education’ (September 2024), states safeguarding and promoting the welfare of children is defined for the purposes of this guidance as: </w:t>
      </w:r>
    </w:p>
    <w:p w14:paraId="26AF4BA4" w14:textId="78397BA4" w:rsidR="00D0404D" w:rsidRPr="00785637" w:rsidRDefault="00D0404D" w:rsidP="00D0404D">
      <w:pPr>
        <w:pStyle w:val="ListParagraph"/>
        <w:numPr>
          <w:ilvl w:val="0"/>
          <w:numId w:val="42"/>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D0404D">
      <w:pPr>
        <w:pStyle w:val="ListParagraph"/>
        <w:numPr>
          <w:ilvl w:val="0"/>
          <w:numId w:val="42"/>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2"/>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2"/>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2"/>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lastRenderedPageBreak/>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2"/>
        </w:numPr>
        <w:autoSpaceDE w:val="0"/>
        <w:autoSpaceDN w:val="0"/>
        <w:adjustRightInd w:val="0"/>
        <w:spacing w:after="200" w:line="276" w:lineRule="auto"/>
        <w:contextualSpacing/>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w:t>
      </w:r>
    </w:p>
    <w:p w14:paraId="1873F848" w14:textId="77777777" w:rsidR="00F32CAF" w:rsidRPr="00F32CAF" w:rsidRDefault="00F32CAF" w:rsidP="00F32CAF">
      <w:pPr>
        <w:numPr>
          <w:ilvl w:val="1"/>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proofErr w:type="spellStart"/>
      <w:r w:rsidRPr="00F32CAF">
        <w:rPr>
          <w:rFonts w:ascii="Arial" w:eastAsia="Calibri" w:hAnsi="Arial" w:cs="Arial"/>
          <w:b/>
          <w:color w:val="000000"/>
        </w:rPr>
        <w:t>Upskirting</w:t>
      </w:r>
      <w:proofErr w:type="spellEnd"/>
      <w:r w:rsidRPr="00F32CAF">
        <w:rPr>
          <w:rFonts w:ascii="Arial" w:eastAsia="Calibri" w:hAnsi="Arial" w:cs="Arial"/>
          <w:b/>
          <w:color w:val="000000"/>
        </w:rPr>
        <w:t xml:space="preserve"> </w:t>
      </w:r>
      <w:r w:rsidRPr="00F32CAF">
        <w:rPr>
          <w:rFonts w:ascii="Arial" w:eastAsia="Calibri" w:hAnsi="Arial" w:cs="Arial"/>
          <w:color w:val="000000"/>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is a criminal offence. Anyone, including pupils and staff, of any gender can be a victim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w:t>
      </w:r>
      <w:r w:rsidRPr="00F32CAF">
        <w:rPr>
          <w:rFonts w:ascii="Arial" w:eastAsia="Calibri" w:hAnsi="Arial" w:cs="Arial"/>
          <w:color w:val="000000"/>
        </w:rPr>
        <w:lastRenderedPageBreak/>
        <w:t xml:space="preserve">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4" w:name="_[Updated]_Legal_framework"/>
      <w:bookmarkEnd w:id="4"/>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b/>
          <w:color w:val="000000"/>
        </w:rPr>
        <w:t>**This only applies to primary schools – delete for secondary schools</w:t>
      </w:r>
      <w:r w:rsidRPr="00DE66B7">
        <w:rPr>
          <w:rFonts w:ascii="Arial" w:eastAsia="Calibri" w:hAnsi="Arial" w:cs="Arial"/>
          <w:color w:val="000000"/>
        </w:rPr>
        <w:t>** 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Multi-agency practice guidelines: Handling cases of forced marriage’</w:t>
      </w:r>
    </w:p>
    <w:p w14:paraId="7AE474C4"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4"/>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E0223EA" w14:textId="38E34B42" w:rsidR="00F32CAF" w:rsidRPr="00F32CAF" w:rsidRDefault="137213DA" w:rsidP="137213DA">
      <w:pPr>
        <w:pStyle w:val="ListParagraph"/>
        <w:numPr>
          <w:ilvl w:val="0"/>
          <w:numId w:val="1"/>
        </w:numPr>
        <w:rPr>
          <w:rFonts w:cs="Arial"/>
          <w:color w:val="auto"/>
        </w:rPr>
      </w:pPr>
      <w:r w:rsidRPr="137213DA">
        <w:rPr>
          <w:rFonts w:cs="Arial"/>
          <w:color w:val="000000" w:themeColor="text1"/>
        </w:rPr>
        <w:t xml:space="preserve">This policy operates in conjunction with the following school policies: </w:t>
      </w:r>
      <w:bookmarkStart w:id="5" w:name="_Roles_and_responsibilities"/>
      <w:bookmarkStart w:id="6" w:name="_Monitoring_and_review"/>
      <w:bookmarkEnd w:id="5"/>
      <w:bookmarkEnd w:id="6"/>
      <w:r w:rsidRPr="137213DA">
        <w:rPr>
          <w:rFonts w:cs="Arial"/>
          <w:color w:val="auto"/>
        </w:rPr>
        <w:t xml:space="preserve">School Attendance Policy </w:t>
      </w:r>
    </w:p>
    <w:p w14:paraId="42529E83" w14:textId="77777777" w:rsidR="00F32CAF" w:rsidRP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Anti-Bullying Policy</w:t>
      </w:r>
    </w:p>
    <w:p w14:paraId="7697ECAB" w14:textId="77777777" w:rsidR="00F32CAF" w:rsidRP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Online Safety Policy</w:t>
      </w:r>
    </w:p>
    <w:p w14:paraId="3D5F4E3D" w14:textId="77777777" w:rsid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Data Protection Policy</w:t>
      </w:r>
    </w:p>
    <w:p w14:paraId="14167205" w14:textId="3639669B" w:rsidR="00B84A8D" w:rsidRP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Safer Recruitment Policy</w:t>
      </w:r>
    </w:p>
    <w:p w14:paraId="0C494637" w14:textId="77777777" w:rsidR="00F32CAF" w:rsidRP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 xml:space="preserve">Whistleblowing Policy </w:t>
      </w:r>
    </w:p>
    <w:p w14:paraId="07CF64FF" w14:textId="5FAB86A3" w:rsidR="00F32CAF" w:rsidRP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Staff handbook</w:t>
      </w:r>
    </w:p>
    <w:p w14:paraId="3A623A5E" w14:textId="77777777" w:rsidR="00F32CAF" w:rsidRP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Behaviour / Relationships Policy</w:t>
      </w:r>
    </w:p>
    <w:p w14:paraId="6565F6AC" w14:textId="77777777" w:rsidR="00F32CAF" w:rsidRP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Managing pupils with medical conditions policy</w:t>
      </w:r>
    </w:p>
    <w:p w14:paraId="239E7008" w14:textId="77A241D8" w:rsidR="00F32CAF" w:rsidRPr="00F32CAF" w:rsidRDefault="137213DA" w:rsidP="137213DA">
      <w:pPr>
        <w:numPr>
          <w:ilvl w:val="0"/>
          <w:numId w:val="15"/>
        </w:numPr>
        <w:autoSpaceDE w:val="0"/>
        <w:autoSpaceDN w:val="0"/>
        <w:adjustRightInd w:val="0"/>
        <w:spacing w:after="200" w:line="276" w:lineRule="auto"/>
        <w:ind w:left="1550" w:hanging="360"/>
        <w:contextualSpacing/>
        <w:jc w:val="both"/>
        <w:rPr>
          <w:rFonts w:ascii="Arial" w:eastAsia="Calibri" w:hAnsi="Arial" w:cs="Arial"/>
        </w:rPr>
      </w:pPr>
      <w:r w:rsidRPr="137213DA">
        <w:rPr>
          <w:rFonts w:ascii="Arial" w:eastAsia="Calibri" w:hAnsi="Arial" w:cs="Arial"/>
        </w:rPr>
        <w:t>Low-</w:t>
      </w:r>
      <w:proofErr w:type="gramStart"/>
      <w:r w:rsidRPr="137213DA">
        <w:rPr>
          <w:rFonts w:ascii="Arial" w:eastAsia="Calibri" w:hAnsi="Arial" w:cs="Arial"/>
        </w:rPr>
        <w:t>level  Concerns</w:t>
      </w:r>
      <w:proofErr w:type="gramEnd"/>
      <w:r w:rsidRPr="137213DA">
        <w:rPr>
          <w:rFonts w:ascii="Arial" w:eastAsia="Calibri" w:hAnsi="Arial" w:cs="Arial"/>
        </w:rPr>
        <w:t xml:space="preserve"> Policy</w:t>
      </w:r>
    </w:p>
    <w:p w14:paraId="103C9EED" w14:textId="77777777" w:rsidR="00F32CAF" w:rsidRPr="00F32CAF" w:rsidRDefault="137213DA" w:rsidP="137213DA">
      <w:pPr>
        <w:numPr>
          <w:ilvl w:val="0"/>
          <w:numId w:val="15"/>
        </w:numPr>
        <w:autoSpaceDE w:val="0"/>
        <w:autoSpaceDN w:val="0"/>
        <w:adjustRightInd w:val="0"/>
        <w:spacing w:after="200" w:line="276" w:lineRule="auto"/>
        <w:ind w:left="720"/>
        <w:contextualSpacing/>
        <w:jc w:val="both"/>
        <w:rPr>
          <w:rFonts w:ascii="Arial" w:eastAsia="Calibri" w:hAnsi="Arial" w:cs="Arial"/>
        </w:rPr>
      </w:pPr>
      <w:r w:rsidRPr="137213DA">
        <w:rPr>
          <w:rFonts w:ascii="Arial" w:eastAsia="Calibri" w:hAnsi="Arial" w:cs="Arial"/>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7" w:name="_Roles_and_responsibilities_1"/>
      <w:bookmarkStart w:id="8" w:name="_[Updated]_Roles_and"/>
      <w:bookmarkEnd w:id="7"/>
      <w:bookmarkEnd w:id="8"/>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b/>
          <w:color w:val="000000"/>
        </w:rPr>
      </w:pPr>
      <w:bookmarkStart w:id="9"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bCs/>
          <w:color w:val="000000"/>
        </w:rPr>
      </w:pPr>
      <w:bookmarkStart w:id="10" w:name="_Hlk142303959"/>
      <w:bookmarkEnd w:id="9"/>
      <w:r w:rsidRPr="00F32CAF">
        <w:rPr>
          <w:rFonts w:ascii="Arial" w:eastAsia="Calibri" w:hAnsi="Arial" w:cs="Arial"/>
          <w:bCs/>
          <w:color w:val="000000"/>
        </w:rPr>
        <w:lastRenderedPageBreak/>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10"/>
    <w:p w14:paraId="00DBF875"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0E7FCD8F"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77777777" w:rsidR="00F32CAF" w:rsidRPr="00F32CAF" w:rsidRDefault="00F32CAF" w:rsidP="00F32CAF">
      <w:pPr>
        <w:numPr>
          <w:ilvl w:val="0"/>
          <w:numId w:val="43"/>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 </w:t>
      </w:r>
    </w:p>
    <w:p w14:paraId="07B0F71D" w14:textId="19FE4D76" w:rsidR="003B3B61" w:rsidRPr="003B3B61" w:rsidRDefault="003B3B61" w:rsidP="003B3B61">
      <w:pPr>
        <w:numPr>
          <w:ilvl w:val="0"/>
          <w:numId w:val="43"/>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3"/>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0A61E645" w:rsidR="00F32CAF" w:rsidRPr="00F32CAF" w:rsidRDefault="137213DA" w:rsidP="00F32CAF">
      <w:pPr>
        <w:autoSpaceDE w:val="0"/>
        <w:autoSpaceDN w:val="0"/>
        <w:adjustRightInd w:val="0"/>
        <w:spacing w:after="120" w:line="240" w:lineRule="auto"/>
        <w:jc w:val="both"/>
        <w:rPr>
          <w:rFonts w:ascii="Arial" w:eastAsia="Calibri" w:hAnsi="Arial" w:cs="Arial"/>
          <w:b/>
          <w:bCs/>
          <w:color w:val="000000"/>
        </w:rPr>
      </w:pPr>
      <w:r w:rsidRPr="137213DA">
        <w:rPr>
          <w:rFonts w:ascii="Arial" w:eastAsia="Calibri" w:hAnsi="Arial" w:cs="Arial"/>
          <w:b/>
          <w:bCs/>
          <w:color w:val="000000" w:themeColor="text1"/>
        </w:rPr>
        <w:t xml:space="preserve">The </w:t>
      </w:r>
      <w:r w:rsidRPr="137213DA">
        <w:rPr>
          <w:rFonts w:ascii="Arial" w:eastAsia="Calibri" w:hAnsi="Arial" w:cs="Arial"/>
          <w:b/>
          <w:bCs/>
        </w:rPr>
        <w:t>governing body</w:t>
      </w:r>
      <w:r w:rsidRPr="137213DA">
        <w:rPr>
          <w:rFonts w:ascii="Arial" w:eastAsia="Calibri" w:hAnsi="Arial" w:cs="Arial"/>
          <w:b/>
          <w:bCs/>
          <w:color w:val="FF0000"/>
        </w:rPr>
        <w:t xml:space="preserve"> </w:t>
      </w:r>
      <w:r w:rsidRPr="137213DA">
        <w:rPr>
          <w:rFonts w:ascii="Arial" w:eastAsia="Calibri" w:hAnsi="Arial" w:cs="Arial"/>
          <w:b/>
          <w:bCs/>
          <w:color w:val="000000" w:themeColor="text1"/>
        </w:rPr>
        <w:t>has a duty to:</w:t>
      </w:r>
    </w:p>
    <w:p w14:paraId="35AEE216"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18546EBA" w:rsidR="00F32CAF" w:rsidRPr="00F639A8"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71B65CFA"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F639A8">
        <w:rPr>
          <w:rFonts w:ascii="Arial" w:eastAsia="Calibri" w:hAnsi="Arial" w:cs="Arial"/>
          <w:color w:val="000000"/>
        </w:rPr>
        <w:t>4.</w:t>
      </w:r>
    </w:p>
    <w:p w14:paraId="433BD5C9" w14:textId="162B22AD" w:rsidR="00F32CAF" w:rsidRPr="00F32CAF" w:rsidRDefault="137213DA"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137213DA">
        <w:rPr>
          <w:rFonts w:ascii="Arial" w:eastAsia="Calibri" w:hAnsi="Arial" w:cs="Arial"/>
          <w:color w:val="000000" w:themeColor="text1"/>
        </w:rPr>
        <w:t xml:space="preserve">Ensure a </w:t>
      </w:r>
      <w:r w:rsidRPr="137213DA">
        <w:rPr>
          <w:rFonts w:ascii="Arial" w:eastAsia="Calibri" w:hAnsi="Arial" w:cs="Arial"/>
          <w:b/>
          <w:bCs/>
        </w:rPr>
        <w:t xml:space="preserve">named Governor takes leadership responsibility (Mrs S. Penman) </w:t>
      </w:r>
      <w:r w:rsidRPr="137213DA">
        <w:rPr>
          <w:rFonts w:ascii="Arial" w:eastAsia="Calibri" w:hAnsi="Arial" w:cs="Arial"/>
          <w:color w:val="000000" w:themeColor="text1"/>
        </w:rPr>
        <w:t xml:space="preserve">for safeguarding arrangements and receives appropriate training in the management of safeguarding </w:t>
      </w:r>
    </w:p>
    <w:p w14:paraId="698546F9"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6DE4D37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2D254148"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eastAsia="Calibri" w:hAnsi="Arial" w:cs="Arial"/>
          <w:color w:val="000000"/>
        </w:rPr>
        <w:t>.</w:t>
      </w:r>
    </w:p>
    <w:p w14:paraId="33AFA634"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harassment and victimisation, including those in relation to child-on-child abuse. </w:t>
      </w:r>
    </w:p>
    <w:p w14:paraId="1A0574D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greater risk of harm, along with the proportionality of costs versus safeguarding risks.  </w:t>
      </w:r>
      <w:r w:rsidRPr="00F32CAF">
        <w:rPr>
          <w:rFonts w:ascii="Arial" w:eastAsia="Calibri" w:hAnsi="Arial" w:cs="Arial"/>
          <w:color w:val="FF0000"/>
        </w:rPr>
        <w:t>[Add link here to your online safety policy if applicable ensuring this is updated to reflect F&amp;M)</w:t>
      </w:r>
    </w:p>
    <w:p w14:paraId="13FC2195"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39504320" w14:textId="182314B2" w:rsidR="00F32CAF" w:rsidRPr="00F32CAF" w:rsidRDefault="137213DA"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137213DA">
        <w:rPr>
          <w:rFonts w:ascii="Arial" w:eastAsia="Calibri" w:hAnsi="Arial" w:cs="Arial"/>
          <w:color w:val="000000" w:themeColor="text1"/>
        </w:rPr>
        <w:t xml:space="preserve">Ensure staff in school are aware of, and policies are personalised to reflect, an understanding of specific issues such as </w:t>
      </w:r>
      <w:r w:rsidRPr="137213DA">
        <w:rPr>
          <w:rFonts w:ascii="Arial" w:eastAsia="Calibri" w:hAnsi="Arial" w:cs="Arial"/>
          <w:b/>
          <w:bCs/>
          <w:color w:val="000000" w:themeColor="text1"/>
        </w:rPr>
        <w:t>child-on-child abuse</w:t>
      </w:r>
      <w:r w:rsidRPr="137213DA">
        <w:rPr>
          <w:rFonts w:ascii="Arial" w:eastAsia="Calibri" w:hAnsi="Arial" w:cs="Arial"/>
          <w:color w:val="000000" w:themeColor="text1"/>
        </w:rPr>
        <w:t xml:space="preserve"> and safeguarding children with disabilities and special educational needs </w:t>
      </w:r>
    </w:p>
    <w:p w14:paraId="220BD403" w14:textId="79BAE8F2" w:rsidR="00F32CAF" w:rsidRPr="00F32CAF" w:rsidRDefault="137213DA"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137213DA">
        <w:rPr>
          <w:rFonts w:ascii="Arial" w:eastAsia="Calibri" w:hAnsi="Arial" w:cs="Arial"/>
          <w:color w:val="000000" w:themeColor="text1"/>
        </w:rPr>
        <w:t xml:space="preserve">Partake and complete the </w:t>
      </w:r>
      <w:r w:rsidRPr="137213DA">
        <w:rPr>
          <w:rFonts w:ascii="Arial" w:eastAsia="Calibri" w:hAnsi="Arial" w:cs="Arial"/>
          <w:b/>
          <w:bCs/>
          <w:color w:val="000000" w:themeColor="text1"/>
        </w:rPr>
        <w:t>S175/175 audit tool</w:t>
      </w:r>
      <w:r w:rsidRPr="137213DA">
        <w:rPr>
          <w:rFonts w:ascii="Arial" w:eastAsia="Calibri" w:hAnsi="Arial" w:cs="Arial"/>
          <w:color w:val="000000" w:themeColor="text1"/>
        </w:rPr>
        <w:t xml:space="preserve"> on a </w:t>
      </w:r>
      <w:proofErr w:type="gramStart"/>
      <w:r w:rsidRPr="137213DA">
        <w:rPr>
          <w:rFonts w:ascii="Arial" w:eastAsia="Calibri" w:hAnsi="Arial" w:cs="Arial"/>
          <w:color w:val="000000" w:themeColor="text1"/>
        </w:rPr>
        <w:t>two yearly</w:t>
      </w:r>
      <w:proofErr w:type="gramEnd"/>
      <w:r w:rsidRPr="137213DA">
        <w:rPr>
          <w:rFonts w:ascii="Arial" w:eastAsia="Calibri" w:hAnsi="Arial" w:cs="Arial"/>
          <w:color w:val="000000" w:themeColor="text1"/>
        </w:rPr>
        <w:t xml:space="preserve"> cycle (at least) as directed by the Local Authority</w:t>
      </w:r>
    </w:p>
    <w:p w14:paraId="0E405156" w14:textId="77777777" w:rsidR="003B3B61" w:rsidRPr="003B3B61" w:rsidRDefault="00F32CAF" w:rsidP="003B3B61">
      <w:pPr>
        <w:numPr>
          <w:ilvl w:val="0"/>
          <w:numId w:val="43"/>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3B3B61">
      <w:pPr>
        <w:numPr>
          <w:ilvl w:val="0"/>
          <w:numId w:val="43"/>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3"/>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3"/>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5378DC20"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22E2693B" w:rsidR="00F32CAF" w:rsidRPr="00F32CAF" w:rsidRDefault="137213DA"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137213DA">
        <w:rPr>
          <w:rFonts w:ascii="Arial" w:eastAsia="Calibri" w:hAnsi="Arial" w:cs="Arial"/>
          <w:color w:val="000000" w:themeColor="text1"/>
        </w:rPr>
        <w:t xml:space="preserve">Ensure </w:t>
      </w:r>
      <w:r w:rsidRPr="137213DA">
        <w:rPr>
          <w:rFonts w:ascii="Arial" w:eastAsia="Calibri" w:hAnsi="Arial" w:cs="Arial"/>
          <w:b/>
          <w:bCs/>
          <w:color w:val="000000" w:themeColor="text1"/>
        </w:rPr>
        <w:t>effective communication</w:t>
      </w:r>
      <w:r w:rsidRPr="137213DA">
        <w:rPr>
          <w:rFonts w:ascii="Arial" w:eastAsia="Calibri" w:hAnsi="Arial" w:cs="Arial"/>
          <w:color w:val="000000" w:themeColor="text1"/>
        </w:rPr>
        <w:t xml:space="preserve"> and information sharing (when appropriate) between</w:t>
      </w:r>
      <w:r w:rsidRPr="137213DA">
        <w:rPr>
          <w:rFonts w:ascii="Arial" w:eastAsia="Calibri" w:hAnsi="Arial" w:cs="Arial"/>
        </w:rPr>
        <w:t xml:space="preserve"> Deputy DSL's/ Pastoral Team/ SLT/Governance/ Head teacher/Staff</w:t>
      </w:r>
    </w:p>
    <w:p w14:paraId="2AF8E26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0A3DA77D"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9A8C89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6"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145AFE14" w:rsid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18B3B962"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 xml:space="preserve">Spring Hill </w:t>
      </w:r>
      <w:r w:rsidRPr="137213DA">
        <w:rPr>
          <w:rFonts w:ascii="Arial" w:eastAsia="Calibri" w:hAnsi="Arial" w:cs="Arial"/>
          <w:color w:val="000000" w:themeColor="text1"/>
        </w:rPr>
        <w:t xml:space="preserve">recognises that Deputy DSL's must be trained to same standard as the DSL. </w:t>
      </w:r>
    </w:p>
    <w:p w14:paraId="7E217D33" w14:textId="1B5A389E"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b/>
          <w:bCs/>
          <w:color w:val="000000" w:themeColor="text1"/>
        </w:rPr>
        <w:t>The designated teacher</w:t>
      </w:r>
      <w:r w:rsidRPr="137213DA">
        <w:rPr>
          <w:rFonts w:ascii="Arial" w:eastAsia="Calibri" w:hAnsi="Arial" w:cs="Arial"/>
          <w:color w:val="000000" w:themeColor="text1"/>
        </w:rPr>
        <w:t xml:space="preserve"> has a responsibility for promoting the educational achievement of CLA and previously CLA (PLAC),</w:t>
      </w:r>
      <w:r w:rsidRPr="137213DA">
        <w:rPr>
          <w:rFonts w:ascii="Arial" w:eastAsia="Calibri" w:hAnsi="Arial" w:cs="Arial"/>
          <w:color w:val="347186"/>
        </w:rPr>
        <w:t xml:space="preserve"> </w:t>
      </w:r>
      <w:r w:rsidRPr="137213DA">
        <w:rPr>
          <w:rFonts w:ascii="Arial" w:eastAsia="Calibri" w:hAnsi="Arial" w:cs="Arial"/>
          <w:color w:val="000000" w:themeColor="text1"/>
        </w:rPr>
        <w:t xml:space="preserve">and for children who have left care through adoption, special guardianship or child arrangement orders or who were adopted from state care outside England and Wales. </w:t>
      </w:r>
      <w:r w:rsidRPr="137213DA">
        <w:rPr>
          <w:rFonts w:ascii="Arial" w:eastAsia="Calibri" w:hAnsi="Arial" w:cs="Arial"/>
          <w:b/>
          <w:bCs/>
        </w:rPr>
        <w:t>In our setting, this is Liz kay.</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Multi-agency_working"/>
      <w:bookmarkEnd w:id="11"/>
      <w:r w:rsidRPr="00F32CAF">
        <w:rPr>
          <w:rFonts w:ascii="Arial" w:eastAsia="Times New Roman" w:hAnsi="Arial" w:cs="Arial"/>
          <w:b/>
          <w:bCs/>
          <w:lang w:eastAsia="en-GB"/>
        </w:rPr>
        <w:t>Training and Induction</w:t>
      </w:r>
    </w:p>
    <w:p w14:paraId="61324CE1" w14:textId="22984C09"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 xml:space="preserve">Spring Hill </w:t>
      </w:r>
      <w:r w:rsidRPr="137213DA">
        <w:rPr>
          <w:rFonts w:ascii="Arial" w:eastAsia="Calibri" w:hAnsi="Arial" w:cs="Arial"/>
          <w:color w:val="000000" w:themeColor="text1"/>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185E0EE3" w14:textId="30FB6D7F" w:rsidR="00F32CAF" w:rsidRPr="00F32CAF" w:rsidRDefault="137213DA" w:rsidP="137213DA">
      <w:pPr>
        <w:pStyle w:val="ListParagraph"/>
        <w:numPr>
          <w:ilvl w:val="0"/>
          <w:numId w:val="36"/>
        </w:numPr>
        <w:rPr>
          <w:rFonts w:cs="Arial"/>
          <w:color w:val="FF0000"/>
        </w:rPr>
      </w:pPr>
      <w:r w:rsidRPr="137213DA">
        <w:rPr>
          <w:rFonts w:cs="Arial"/>
          <w:color w:val="000000" w:themeColor="text1"/>
        </w:rPr>
        <w:lastRenderedPageBreak/>
        <w:t>The induction training will cover:</w:t>
      </w:r>
      <w:r w:rsidRPr="137213DA">
        <w:rPr>
          <w:rFonts w:cs="Arial"/>
          <w:color w:val="FF0000"/>
        </w:rPr>
        <w:t xml:space="preserve"> </w:t>
      </w:r>
    </w:p>
    <w:p w14:paraId="0745C66D" w14:textId="6610137C" w:rsidR="00F32CAF" w:rsidRPr="00F32CAF" w:rsidRDefault="00F32CAF" w:rsidP="137213DA">
      <w:pPr>
        <w:pStyle w:val="ListParagraph"/>
        <w:rPr>
          <w:rFonts w:cs="Arial"/>
          <w:color w:val="FF0000"/>
        </w:rPr>
      </w:pPr>
    </w:p>
    <w:p w14:paraId="0DE4F925" w14:textId="17FD9F57" w:rsidR="00F32CAF" w:rsidRPr="00F32CAF" w:rsidRDefault="137213DA" w:rsidP="137213DA">
      <w:pPr>
        <w:pStyle w:val="ListParagraph"/>
        <w:rPr>
          <w:rFonts w:cs="Arial"/>
          <w:color w:val="auto"/>
        </w:rPr>
      </w:pPr>
      <w:r w:rsidRPr="137213DA">
        <w:rPr>
          <w:rFonts w:cs="Arial"/>
          <w:color w:val="auto"/>
        </w:rPr>
        <w:t>The Child Protection and Safeguarding Policy</w:t>
      </w:r>
    </w:p>
    <w:p w14:paraId="2436B39F" w14:textId="77777777" w:rsidR="00F32CAF" w:rsidRPr="00F32CAF" w:rsidRDefault="137213DA" w:rsidP="137213DA">
      <w:pPr>
        <w:numPr>
          <w:ilvl w:val="0"/>
          <w:numId w:val="36"/>
        </w:numPr>
        <w:autoSpaceDE w:val="0"/>
        <w:autoSpaceDN w:val="0"/>
        <w:adjustRightInd w:val="0"/>
        <w:spacing w:after="200" w:line="276" w:lineRule="auto"/>
        <w:contextualSpacing/>
        <w:jc w:val="both"/>
        <w:rPr>
          <w:rFonts w:ascii="Arial" w:eastAsia="Calibri" w:hAnsi="Arial" w:cs="Arial"/>
        </w:rPr>
      </w:pPr>
      <w:r w:rsidRPr="137213DA">
        <w:rPr>
          <w:rFonts w:ascii="Arial" w:eastAsia="Calibri" w:hAnsi="Arial" w:cs="Arial"/>
        </w:rPr>
        <w:t>The Child-On-Child Abuse procedures</w:t>
      </w:r>
    </w:p>
    <w:p w14:paraId="6195908F" w14:textId="77777777" w:rsidR="00F32CAF" w:rsidRPr="00F32CAF" w:rsidRDefault="137213DA" w:rsidP="137213DA">
      <w:pPr>
        <w:numPr>
          <w:ilvl w:val="0"/>
          <w:numId w:val="36"/>
        </w:numPr>
        <w:autoSpaceDE w:val="0"/>
        <w:autoSpaceDN w:val="0"/>
        <w:adjustRightInd w:val="0"/>
        <w:spacing w:after="200" w:line="276" w:lineRule="auto"/>
        <w:contextualSpacing/>
        <w:jc w:val="both"/>
        <w:rPr>
          <w:rFonts w:ascii="Arial" w:eastAsia="Calibri" w:hAnsi="Arial" w:cs="Arial"/>
        </w:rPr>
      </w:pPr>
      <w:r w:rsidRPr="137213DA">
        <w:rPr>
          <w:rFonts w:ascii="Arial" w:eastAsia="Calibri" w:hAnsi="Arial" w:cs="Arial"/>
        </w:rPr>
        <w:t>The Staff Code of Conduct</w:t>
      </w:r>
    </w:p>
    <w:p w14:paraId="41D7A7D3" w14:textId="47AE9086" w:rsidR="00F32CAF" w:rsidRPr="00F32CAF" w:rsidRDefault="137213DA" w:rsidP="137213DA">
      <w:pPr>
        <w:numPr>
          <w:ilvl w:val="0"/>
          <w:numId w:val="36"/>
        </w:numPr>
        <w:autoSpaceDE w:val="0"/>
        <w:autoSpaceDN w:val="0"/>
        <w:adjustRightInd w:val="0"/>
        <w:spacing w:after="200" w:line="276" w:lineRule="auto"/>
        <w:contextualSpacing/>
        <w:jc w:val="both"/>
        <w:rPr>
          <w:rFonts w:ascii="Arial" w:eastAsia="Calibri" w:hAnsi="Arial" w:cs="Arial"/>
        </w:rPr>
      </w:pPr>
      <w:r w:rsidRPr="137213DA">
        <w:rPr>
          <w:rFonts w:ascii="Arial" w:eastAsia="Calibri" w:hAnsi="Arial" w:cs="Arial"/>
        </w:rPr>
        <w:t xml:space="preserve">Part one and Annex B of ‘Keeping children safe in education’ (KCSIE 2024) </w:t>
      </w:r>
    </w:p>
    <w:p w14:paraId="094E1662" w14:textId="77777777" w:rsidR="00F32CAF" w:rsidRPr="00F32CAF" w:rsidRDefault="137213DA" w:rsidP="137213DA">
      <w:pPr>
        <w:numPr>
          <w:ilvl w:val="0"/>
          <w:numId w:val="36"/>
        </w:numPr>
        <w:autoSpaceDE w:val="0"/>
        <w:autoSpaceDN w:val="0"/>
        <w:adjustRightInd w:val="0"/>
        <w:spacing w:after="200" w:line="276" w:lineRule="auto"/>
        <w:contextualSpacing/>
        <w:jc w:val="both"/>
        <w:rPr>
          <w:rFonts w:ascii="Arial" w:eastAsia="Calibri" w:hAnsi="Arial" w:cs="Arial"/>
        </w:rPr>
      </w:pPr>
      <w:r w:rsidRPr="137213DA">
        <w:rPr>
          <w:rFonts w:ascii="Arial" w:eastAsia="Calibri" w:hAnsi="Arial" w:cs="Arial"/>
        </w:rPr>
        <w:t>The Behaviour Policy</w:t>
      </w:r>
    </w:p>
    <w:p w14:paraId="13BD6115" w14:textId="77777777" w:rsidR="00F32CAF" w:rsidRPr="00F32CAF" w:rsidRDefault="137213DA" w:rsidP="137213DA">
      <w:pPr>
        <w:numPr>
          <w:ilvl w:val="0"/>
          <w:numId w:val="36"/>
        </w:numPr>
        <w:autoSpaceDE w:val="0"/>
        <w:autoSpaceDN w:val="0"/>
        <w:adjustRightInd w:val="0"/>
        <w:spacing w:after="200" w:line="276" w:lineRule="auto"/>
        <w:contextualSpacing/>
        <w:jc w:val="both"/>
        <w:rPr>
          <w:rFonts w:ascii="Arial" w:eastAsia="Calibri" w:hAnsi="Arial" w:cs="Arial"/>
        </w:rPr>
      </w:pPr>
      <w:r w:rsidRPr="137213DA">
        <w:rPr>
          <w:rFonts w:ascii="Arial" w:eastAsia="Calibri" w:hAnsi="Arial" w:cs="Arial"/>
        </w:rPr>
        <w:t>The School Attendance Policy, including the safeguarding response to children who have unexplained absences or go missing from education</w:t>
      </w:r>
    </w:p>
    <w:p w14:paraId="63420DF0" w14:textId="77777777" w:rsidR="00F32CAF" w:rsidRPr="00F32CAF" w:rsidRDefault="137213DA" w:rsidP="137213DA">
      <w:pPr>
        <w:numPr>
          <w:ilvl w:val="0"/>
          <w:numId w:val="36"/>
        </w:numPr>
        <w:autoSpaceDE w:val="0"/>
        <w:autoSpaceDN w:val="0"/>
        <w:adjustRightInd w:val="0"/>
        <w:spacing w:after="200" w:line="276" w:lineRule="auto"/>
        <w:contextualSpacing/>
        <w:jc w:val="both"/>
        <w:rPr>
          <w:rFonts w:ascii="Arial" w:eastAsia="Calibri" w:hAnsi="Arial" w:cs="Arial"/>
        </w:rPr>
      </w:pPr>
      <w:r w:rsidRPr="137213DA">
        <w:rPr>
          <w:rFonts w:ascii="Arial" w:eastAsia="Calibri" w:hAnsi="Arial" w:cs="Arial"/>
        </w:rPr>
        <w:t>Appropriate child protection and safeguarding training, including online safety training</w:t>
      </w:r>
    </w:p>
    <w:p w14:paraId="781D8993" w14:textId="77777777" w:rsidR="00F32CAF" w:rsidRPr="00F32CAF" w:rsidRDefault="137213DA" w:rsidP="137213DA">
      <w:pPr>
        <w:numPr>
          <w:ilvl w:val="0"/>
          <w:numId w:val="36"/>
        </w:numPr>
        <w:autoSpaceDE w:val="0"/>
        <w:autoSpaceDN w:val="0"/>
        <w:adjustRightInd w:val="0"/>
        <w:spacing w:after="200" w:line="276" w:lineRule="auto"/>
        <w:contextualSpacing/>
        <w:jc w:val="both"/>
        <w:rPr>
          <w:rFonts w:ascii="Arial" w:eastAsia="Calibri" w:hAnsi="Arial" w:cs="Arial"/>
        </w:rPr>
      </w:pPr>
      <w:r w:rsidRPr="137213DA">
        <w:rPr>
          <w:rFonts w:ascii="Arial" w:eastAsia="Calibri" w:hAnsi="Arial" w:cs="Arial"/>
        </w:rPr>
        <w:t>Information about the role and identity of the DSL and deputy DSL(s)</w:t>
      </w:r>
    </w:p>
    <w:p w14:paraId="2033C0FE" w14:textId="77777777" w:rsidR="00F32CAF" w:rsidRPr="00F32CAF" w:rsidRDefault="137213DA" w:rsidP="137213DA">
      <w:pPr>
        <w:numPr>
          <w:ilvl w:val="0"/>
          <w:numId w:val="36"/>
        </w:numPr>
        <w:autoSpaceDE w:val="0"/>
        <w:autoSpaceDN w:val="0"/>
        <w:adjustRightInd w:val="0"/>
        <w:spacing w:after="200" w:line="276" w:lineRule="auto"/>
        <w:contextualSpacing/>
        <w:jc w:val="both"/>
        <w:rPr>
          <w:rFonts w:ascii="Arial" w:eastAsia="Calibri" w:hAnsi="Arial" w:cs="Arial"/>
        </w:rPr>
      </w:pPr>
      <w:r w:rsidRPr="137213DA">
        <w:rPr>
          <w:rFonts w:ascii="Arial" w:eastAsia="Calibri" w:hAnsi="Arial" w:cs="Arial"/>
        </w:rPr>
        <w:t xml:space="preserve">How to record concerns in your setting. </w:t>
      </w:r>
    </w:p>
    <w:p w14:paraId="7C7F9C06" w14:textId="7E00127F" w:rsidR="00F32CAF" w:rsidRDefault="137213DA" w:rsidP="137213DA">
      <w:pPr>
        <w:numPr>
          <w:ilvl w:val="2"/>
          <w:numId w:val="36"/>
        </w:numPr>
        <w:autoSpaceDE w:val="0"/>
        <w:autoSpaceDN w:val="0"/>
        <w:adjustRightInd w:val="0"/>
        <w:spacing w:after="200" w:line="276" w:lineRule="auto"/>
        <w:contextualSpacing/>
        <w:jc w:val="both"/>
        <w:rPr>
          <w:rFonts w:ascii="Arial" w:eastAsia="Calibri" w:hAnsi="Arial" w:cs="Arial"/>
          <w:i/>
          <w:iCs/>
        </w:rPr>
      </w:pPr>
      <w:r w:rsidRPr="137213DA">
        <w:rPr>
          <w:rFonts w:ascii="Arial" w:eastAsia="Calibri" w:hAnsi="Arial" w:cs="Arial"/>
          <w:i/>
          <w:iCs/>
        </w:rPr>
        <w:t>Records will be kept of all inductions</w:t>
      </w:r>
    </w:p>
    <w:p w14:paraId="63D29483" w14:textId="77777777" w:rsidR="006436D3" w:rsidRPr="00F32CAF" w:rsidRDefault="006436D3" w:rsidP="137213DA">
      <w:pPr>
        <w:autoSpaceDE w:val="0"/>
        <w:autoSpaceDN w:val="0"/>
        <w:adjustRightInd w:val="0"/>
        <w:spacing w:after="200" w:line="276" w:lineRule="auto"/>
        <w:ind w:left="2160"/>
        <w:contextualSpacing/>
        <w:jc w:val="both"/>
        <w:rPr>
          <w:rFonts w:ascii="Arial" w:eastAsia="Calibri" w:hAnsi="Arial" w:cs="Arial"/>
          <w:i/>
          <w:iCs/>
        </w:rPr>
      </w:pPr>
    </w:p>
    <w:p w14:paraId="46918485" w14:textId="2A7F3B90"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Following induction, </w:t>
      </w: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recognises the need to ensure continual, effective training to staff and other stakeholders. We will </w:t>
      </w:r>
      <w:proofErr w:type="gramStart"/>
      <w:r w:rsidRPr="137213DA">
        <w:rPr>
          <w:rFonts w:ascii="Arial" w:eastAsia="Calibri" w:hAnsi="Arial" w:cs="Arial"/>
          <w:color w:val="000000" w:themeColor="text1"/>
        </w:rPr>
        <w:t>ensure:-</w:t>
      </w:r>
      <w:proofErr w:type="gramEnd"/>
      <w:r w:rsidRPr="137213DA">
        <w:rPr>
          <w:rFonts w:ascii="Arial" w:eastAsia="Calibri" w:hAnsi="Arial" w:cs="Arial"/>
          <w:color w:val="000000" w:themeColor="text1"/>
        </w:rPr>
        <w:t xml:space="preserve"> </w:t>
      </w:r>
    </w:p>
    <w:p w14:paraId="5795C359" w14:textId="77777777" w:rsidR="00F32CAF" w:rsidRPr="00F32CAF" w:rsidRDefault="00F32CAF" w:rsidP="00F32CAF">
      <w:pPr>
        <w:numPr>
          <w:ilvl w:val="0"/>
          <w:numId w:val="54"/>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137213DA" w:rsidP="137213DA">
      <w:pPr>
        <w:numPr>
          <w:ilvl w:val="0"/>
          <w:numId w:val="44"/>
        </w:numPr>
        <w:autoSpaceDE w:val="0"/>
        <w:autoSpaceDN w:val="0"/>
        <w:adjustRightInd w:val="0"/>
        <w:spacing w:after="0" w:line="276" w:lineRule="auto"/>
        <w:jc w:val="both"/>
        <w:rPr>
          <w:rFonts w:ascii="Arial" w:eastAsia="Calibri" w:hAnsi="Arial" w:cs="Arial"/>
          <w:color w:val="000000"/>
        </w:rPr>
      </w:pPr>
      <w:r w:rsidRPr="137213DA">
        <w:rPr>
          <w:rFonts w:ascii="Arial" w:eastAsia="Calibri" w:hAnsi="Arial" w:cs="Arial"/>
          <w:color w:val="000000" w:themeColor="text1"/>
        </w:rPr>
        <w:t xml:space="preserve">ALL staff, volunteers and governors will undertake any additional specialised training on matters such as Child Sexual Exploitation, Prevent, Child-on-Child abuse, Online Safety, FGM etc as is deemed necessary by the </w:t>
      </w:r>
      <w:r w:rsidRPr="137213DA">
        <w:rPr>
          <w:rFonts w:ascii="Arial" w:eastAsia="Calibri" w:hAnsi="Arial" w:cs="Arial"/>
        </w:rPr>
        <w:t>SLT/DSL</w:t>
      </w:r>
      <w:r w:rsidRPr="137213DA">
        <w:rPr>
          <w:rFonts w:ascii="Arial" w:eastAsia="Calibri" w:hAnsi="Arial" w:cs="Arial"/>
          <w:color w:val="FF0000"/>
        </w:rPr>
        <w:t xml:space="preserve"> </w:t>
      </w:r>
      <w:r w:rsidRPr="137213DA">
        <w:rPr>
          <w:rFonts w:ascii="Arial" w:eastAsia="Calibri" w:hAnsi="Arial" w:cs="Arial"/>
          <w:color w:val="000000" w:themeColor="text1"/>
        </w:rPr>
        <w:t>and that is particularly relevant to the context and needs of the setting</w:t>
      </w:r>
    </w:p>
    <w:p w14:paraId="6029CD4E"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17"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F32CAF" w:rsidRDefault="137213DA" w:rsidP="137213DA">
      <w:pPr>
        <w:autoSpaceDE w:val="0"/>
        <w:autoSpaceDN w:val="0"/>
        <w:adjustRightInd w:val="0"/>
        <w:spacing w:after="120" w:line="240" w:lineRule="auto"/>
        <w:jc w:val="both"/>
        <w:rPr>
          <w:rFonts w:ascii="Arial" w:eastAsia="Calibri" w:hAnsi="Arial" w:cs="Arial"/>
        </w:rPr>
      </w:pPr>
      <w:r w:rsidRPr="137213DA">
        <w:rPr>
          <w:rFonts w:ascii="Arial" w:eastAsia="Calibri" w:hAnsi="Arial" w:cs="Arial"/>
          <w:color w:val="000000" w:themeColor="text1"/>
        </w:rPr>
        <w:t xml:space="preserve">Where a need for early help is identified, the school will allow access for CSC from the host LA and, where appropriate, a placing LA, for that LA to conduct (or consider whether to </w:t>
      </w:r>
      <w:r w:rsidRPr="137213DA">
        <w:rPr>
          <w:rFonts w:ascii="Arial" w:eastAsia="Calibri" w:hAnsi="Arial" w:cs="Arial"/>
        </w:rPr>
        <w:t>conduct) a section 17 or 47 assessment.</w:t>
      </w:r>
    </w:p>
    <w:p w14:paraId="022BEE98" w14:textId="4865B127"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also recognises the particular importance of inter-agency working in identifying and preventing CSE and CCE. </w:t>
      </w:r>
    </w:p>
    <w:p w14:paraId="6A6CFD5B" w14:textId="20984187"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lastRenderedPageBreak/>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Early_help"/>
      <w:bookmarkEnd w:id="12"/>
      <w:r w:rsidRPr="00F32CAF">
        <w:rPr>
          <w:rFonts w:ascii="Arial" w:eastAsia="Times New Roman" w:hAnsi="Arial" w:cs="Arial"/>
          <w:b/>
          <w:bCs/>
          <w:lang w:eastAsia="en-GB"/>
        </w:rPr>
        <w:t xml:space="preserve"> Early help</w:t>
      </w:r>
    </w:p>
    <w:p w14:paraId="2F629A38" w14:textId="6CC74681"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Early help means providing support as soon as the need emerges, at any point in a child’s life. Staff at </w:t>
      </w: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recognise that any professional can provide early </w:t>
      </w:r>
      <w:proofErr w:type="spellStart"/>
      <w:proofErr w:type="gramStart"/>
      <w:r w:rsidRPr="137213DA">
        <w:rPr>
          <w:rFonts w:ascii="Arial" w:eastAsia="Calibri" w:hAnsi="Arial" w:cs="Arial"/>
          <w:color w:val="000000" w:themeColor="text1"/>
        </w:rPr>
        <w:t>help</w:t>
      </w:r>
      <w:r w:rsidRPr="137213DA">
        <w:rPr>
          <w:rFonts w:ascii="Arial" w:eastAsia="Calibri" w:hAnsi="Arial" w:cs="Arial"/>
          <w:color w:val="FF0000"/>
        </w:rPr>
        <w:t>.</w:t>
      </w:r>
      <w:r w:rsidRPr="137213DA">
        <w:rPr>
          <w:rFonts w:ascii="Arial" w:eastAsia="Calibri" w:hAnsi="Arial" w:cs="Arial"/>
          <w:color w:val="000000" w:themeColor="text1"/>
        </w:rPr>
        <w:t>Any</w:t>
      </w:r>
      <w:proofErr w:type="spellEnd"/>
      <w:proofErr w:type="gramEnd"/>
      <w:r w:rsidRPr="137213DA">
        <w:rPr>
          <w:rFonts w:ascii="Arial" w:eastAsia="Calibri" w:hAnsi="Arial" w:cs="Arial"/>
          <w:color w:val="000000" w:themeColor="text1"/>
        </w:rPr>
        <w:t xml:space="preserve">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1"/>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87695" w:rsidRDefault="00B87695" w:rsidP="00B87695">
      <w:pPr>
        <w:numPr>
          <w:ilvl w:val="0"/>
          <w:numId w:val="31"/>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636EEC4E" w:rsidR="00B87695" w:rsidRDefault="00281316"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55E870D4" w:rsidR="00281316" w:rsidRPr="006436D3" w:rsidRDefault="00281316"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591DCB15"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Liz Kay</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7864F2" w:rsidP="00F32CAF">
      <w:pPr>
        <w:autoSpaceDE w:val="0"/>
        <w:autoSpaceDN w:val="0"/>
        <w:adjustRightInd w:val="0"/>
        <w:spacing w:after="120" w:line="240" w:lineRule="auto"/>
        <w:jc w:val="both"/>
        <w:rPr>
          <w:rFonts w:ascii="Arial" w:eastAsia="Calibri" w:hAnsi="Arial" w:cs="Arial"/>
          <w:color w:val="000000"/>
        </w:rPr>
      </w:pPr>
      <w:hyperlink r:id="rId18"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3" w:name="_Inter-agency_working"/>
      <w:bookmarkStart w:id="14" w:name="_Abuse_and_neglect"/>
      <w:bookmarkEnd w:id="13"/>
      <w:bookmarkEnd w:id="14"/>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21F9A9CD" w:rsidR="00F32CAF" w:rsidRPr="00F32CAF" w:rsidRDefault="137213DA" w:rsidP="00F32CAF">
      <w:pPr>
        <w:numPr>
          <w:ilvl w:val="0"/>
          <w:numId w:val="45"/>
        </w:numPr>
        <w:autoSpaceDE w:val="0"/>
        <w:autoSpaceDN w:val="0"/>
        <w:adjustRightInd w:val="0"/>
        <w:spacing w:after="0" w:line="276" w:lineRule="auto"/>
        <w:jc w:val="both"/>
        <w:rPr>
          <w:rFonts w:ascii="Arial" w:eastAsia="Times New Roman" w:hAnsi="Arial" w:cs="Arial"/>
          <w:b/>
          <w:bCs/>
          <w:color w:val="000000"/>
        </w:rPr>
      </w:pPr>
      <w:r w:rsidRPr="137213DA">
        <w:rPr>
          <w:rFonts w:ascii="Arial" w:eastAsia="Times New Roman" w:hAnsi="Arial" w:cs="Arial"/>
        </w:rPr>
        <w:t>Liz Kay</w:t>
      </w:r>
      <w:r w:rsidRPr="137213DA">
        <w:rPr>
          <w:rFonts w:ascii="Arial" w:eastAsia="Times New Roman" w:hAnsi="Arial" w:cs="Arial"/>
          <w:color w:val="FF0000"/>
        </w:rPr>
        <w:t xml:space="preserve"> </w:t>
      </w:r>
      <w:r w:rsidRPr="137213DA">
        <w:rPr>
          <w:rFonts w:ascii="Arial" w:eastAsia="Times New Roman" w:hAnsi="Arial" w:cs="Arial"/>
          <w:color w:val="000000" w:themeColor="text1"/>
        </w:rPr>
        <w:t>will undertake a Family Early Help Assessment, when appropriate, to identify what Early Help is required</w:t>
      </w:r>
    </w:p>
    <w:p w14:paraId="674576DA"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9"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Updated]_Abuse_and"/>
      <w:bookmarkEnd w:id="15"/>
      <w:r w:rsidRPr="00F32CAF">
        <w:rPr>
          <w:rFonts w:ascii="Arial" w:eastAsia="Times New Roman" w:hAnsi="Arial" w:cs="Arial"/>
          <w:b/>
          <w:bCs/>
          <w:lang w:eastAsia="en-GB"/>
        </w:rPr>
        <w:t xml:space="preserve"> </w:t>
      </w:r>
      <w:bookmarkStart w:id="16" w:name="_Hlk76488207"/>
      <w:r w:rsidRPr="00F32CAF">
        <w:rPr>
          <w:rFonts w:ascii="Arial" w:eastAsia="Times New Roman" w:hAnsi="Arial" w:cs="Arial"/>
          <w:b/>
          <w:bCs/>
          <w:lang w:eastAsia="en-GB"/>
        </w:rPr>
        <w:t>Abuse and neglect</w:t>
      </w:r>
      <w:bookmarkEnd w:id="16"/>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6"/>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6"/>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F26918" w:rsidRDefault="00F32CAF" w:rsidP="00F26918">
      <w:pPr>
        <w:autoSpaceDE w:val="0"/>
        <w:autoSpaceDN w:val="0"/>
        <w:adjustRightInd w:val="0"/>
        <w:spacing w:after="0" w:line="240" w:lineRule="auto"/>
        <w:ind w:left="360"/>
        <w:contextualSpacing/>
        <w:jc w:val="both"/>
        <w:rPr>
          <w:rFonts w:ascii="Arial" w:eastAsia="Times New Roman" w:hAnsi="Arial" w:cs="Arial"/>
          <w:bCs/>
          <w:i/>
          <w:iCs/>
          <w:color w:val="000000"/>
        </w:rPr>
      </w:pPr>
      <w:r w:rsidRPr="00F26918">
        <w:rPr>
          <w:rFonts w:ascii="Arial" w:eastAsia="Times New Roman" w:hAnsi="Arial" w:cs="Arial"/>
          <w:bCs/>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New]_Domestic_abuse"/>
      <w:bookmarkEnd w:id="17"/>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0F5E7C9F" w:rsidR="00DE66B7"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Spring Hill 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4431FA58"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The lead person for Operation Encompass is</w:t>
      </w:r>
      <w:r w:rsidRPr="00F32CAF">
        <w:rPr>
          <w:rFonts w:ascii="Arial" w:eastAsia="Times New Roman" w:hAnsi="Arial" w:cs="Arial"/>
          <w:color w:val="000000"/>
          <w:shd w:val="clear" w:color="auto" w:fill="FFFF00"/>
          <w:lang w:eastAsia="en-GB"/>
        </w:rPr>
        <w:t xml:space="preserve"> Tara </w:t>
      </w:r>
      <w:proofErr w:type="spellStart"/>
      <w:r w:rsidRPr="00F32CAF">
        <w:rPr>
          <w:rFonts w:ascii="Arial" w:eastAsia="Times New Roman" w:hAnsi="Arial" w:cs="Arial"/>
          <w:color w:val="000000"/>
          <w:shd w:val="clear" w:color="auto" w:fill="FFFF00"/>
          <w:lang w:eastAsia="en-GB"/>
        </w:rPr>
        <w:t>Warbrick</w:t>
      </w:r>
      <w:proofErr w:type="spellEnd"/>
      <w:r w:rsidRPr="00F32CAF">
        <w:rPr>
          <w:rFonts w:ascii="Arial" w:eastAsia="Times New Roman" w:hAnsi="Arial" w:cs="Arial"/>
          <w:color w:val="000000"/>
          <w:lang w:eastAsia="en-GB"/>
        </w:rPr>
        <w:t xml:space="preserve">. </w:t>
      </w:r>
      <w:hyperlink r:id="rId20"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Homelessness_1"/>
      <w:bookmarkEnd w:id="18"/>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Children_missing_from"/>
      <w:bookmarkEnd w:id="19"/>
      <w:r w:rsidRPr="00F32CAF">
        <w:rPr>
          <w:rFonts w:ascii="Arial" w:eastAsia="Times New Roman" w:hAnsi="Arial" w:cs="Arial"/>
          <w:b/>
          <w:bCs/>
          <w:lang w:eastAsia="en-GB"/>
        </w:rPr>
        <w:t>Children absent from school</w:t>
      </w:r>
    </w:p>
    <w:p w14:paraId="2DE987B2" w14:textId="782065E8"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t>
      </w:r>
      <w:r w:rsidRPr="137213DA">
        <w:rPr>
          <w:rFonts w:ascii="Arial" w:eastAsia="Calibri" w:hAnsi="Arial" w:cs="Arial"/>
          <w:color w:val="000000" w:themeColor="text1"/>
        </w:rPr>
        <w:lastRenderedPageBreak/>
        <w:t xml:space="preserve">with the School </w:t>
      </w:r>
      <w:r w:rsidRPr="137213DA">
        <w:rPr>
          <w:rFonts w:ascii="Arial" w:eastAsia="Calibri" w:hAnsi="Arial" w:cs="Arial"/>
          <w:color w:val="FF0000"/>
        </w:rPr>
        <w:t xml:space="preserve">Attendance Policy </w:t>
      </w:r>
      <w:r w:rsidRPr="137213DA">
        <w:rPr>
          <w:rFonts w:ascii="Arial" w:eastAsia="Calibri" w:hAnsi="Arial" w:cs="Arial"/>
          <w:color w:val="000000" w:themeColor="text1"/>
        </w:rPr>
        <w:t>The 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42925596" w:rsidR="00F32CAF" w:rsidRPr="00F32CAF" w:rsidRDefault="137213DA" w:rsidP="137213DA">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137213DA">
        <w:rPr>
          <w:rFonts w:ascii="Arial" w:eastAsia="Calibri" w:hAnsi="Arial" w:cs="Arial"/>
          <w:b/>
          <w:bCs/>
        </w:rPr>
        <w:t xml:space="preserve">Spring Hill </w:t>
      </w:r>
      <w:r w:rsidRPr="137213DA">
        <w:rPr>
          <w:rFonts w:ascii="Arial" w:eastAsia="Calibri" w:hAnsi="Arial" w:cs="Arial"/>
          <w:color w:val="000000" w:themeColor="text1"/>
        </w:rPr>
        <w:t xml:space="preserve">will follow local guidance when children go missing from home </w:t>
      </w:r>
      <w:hyperlink r:id="rId21">
        <w:r w:rsidRPr="137213DA">
          <w:rPr>
            <w:rFonts w:ascii="Arial" w:eastAsia="Calibri" w:hAnsi="Arial" w:cs="Arial"/>
            <w:color w:val="0000FF"/>
            <w:u w:val="single"/>
          </w:rPr>
          <w:t>https://www.safeguardingpartnership.org.uk/missing-from-home-protocol-trigger-plan/</w:t>
        </w:r>
      </w:hyperlink>
      <w:r w:rsidRPr="137213DA">
        <w:rPr>
          <w:rFonts w:ascii="Arial" w:eastAsia="Calibri" w:hAnsi="Arial" w:cs="Arial"/>
          <w:color w:val="000000" w:themeColor="text1"/>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825118">
      <w:pPr>
        <w:numPr>
          <w:ilvl w:val="0"/>
          <w:numId w:val="56"/>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825118">
      <w:pPr>
        <w:numPr>
          <w:ilvl w:val="0"/>
          <w:numId w:val="56"/>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6"/>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9EB42EE" w14:textId="77777777" w:rsidR="006577D0"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7AFAB81B" w14:textId="5F00E92F" w:rsidR="006577D0" w:rsidRPr="006577D0" w:rsidRDefault="006577D0" w:rsidP="006577D0">
      <w:pPr>
        <w:rPr>
          <w:rFonts w:ascii="Arial" w:eastAsia="Calibri" w:hAnsi="Arial" w:cs="Arial"/>
          <w:color w:val="000000"/>
        </w:rPr>
      </w:pPr>
      <w:r>
        <w:rPr>
          <w:rFonts w:ascii="Arial" w:eastAsia="Calibri" w:hAnsi="Arial" w:cs="Arial"/>
          <w:color w:val="000000"/>
        </w:rPr>
        <w:t>Remote</w:t>
      </w:r>
      <w:r w:rsidRPr="006577D0">
        <w:rPr>
          <w:rFonts w:ascii="Arial" w:eastAsia="Calibri" w:hAnsi="Arial" w:cs="Arial"/>
          <w:color w:val="000000"/>
        </w:rPr>
        <w:t xml:space="preserve"> education </w:t>
      </w:r>
      <w:r>
        <w:rPr>
          <w:rFonts w:ascii="Arial" w:eastAsia="Calibri" w:hAnsi="Arial" w:cs="Arial"/>
          <w:color w:val="000000"/>
        </w:rPr>
        <w:t>is not considered</w:t>
      </w:r>
      <w:r w:rsidRPr="006577D0">
        <w:rPr>
          <w:rFonts w:ascii="Arial" w:eastAsia="Calibri" w:hAnsi="Arial" w:cs="Arial"/>
          <w:color w:val="000000"/>
        </w:rPr>
        <w:t xml:space="preserve"> an approved educational activity. As set out in the DfE’s guidance on ‘</w:t>
      </w:r>
      <w:hyperlink r:id="rId22" w:history="1">
        <w:r w:rsidRPr="006577D0">
          <w:rPr>
            <w:rStyle w:val="Hyperlink"/>
            <w:rFonts w:ascii="Arial" w:eastAsia="Calibri" w:hAnsi="Arial"/>
          </w:rPr>
          <w:t>Providing remote education’</w:t>
        </w:r>
      </w:hyperlink>
      <w:r w:rsidRPr="006577D0">
        <w:rPr>
          <w:rFonts w:ascii="Arial" w:eastAsia="Calibri" w:hAnsi="Arial" w:cs="Arial"/>
          <w:color w:val="000000"/>
        </w:rPr>
        <w:t xml:space="preserve">, pupils who are absent from school and receiving remote education </w:t>
      </w:r>
      <w:r>
        <w:rPr>
          <w:rFonts w:ascii="Arial" w:eastAsia="Calibri" w:hAnsi="Arial" w:cs="Arial"/>
          <w:color w:val="000000"/>
        </w:rPr>
        <w:t>will</w:t>
      </w:r>
      <w:r w:rsidRPr="006577D0">
        <w:rPr>
          <w:rFonts w:ascii="Arial" w:eastAsia="Calibri" w:hAnsi="Arial" w:cs="Arial"/>
          <w:color w:val="000000"/>
        </w:rPr>
        <w:t xml:space="preserve"> be recorded as absent using the most appropriate absence code. School</w:t>
      </w:r>
      <w:r>
        <w:rPr>
          <w:rFonts w:ascii="Arial" w:eastAsia="Calibri" w:hAnsi="Arial" w:cs="Arial"/>
          <w:color w:val="000000"/>
        </w:rPr>
        <w:t xml:space="preserve"> will</w:t>
      </w:r>
      <w:r w:rsidRPr="006577D0">
        <w:rPr>
          <w:rFonts w:ascii="Arial" w:eastAsia="Calibri" w:hAnsi="Arial" w:cs="Arial"/>
          <w:color w:val="000000"/>
        </w:rPr>
        <w:t xml:space="preserve"> </w:t>
      </w:r>
      <w:r>
        <w:rPr>
          <w:rFonts w:ascii="Arial" w:eastAsia="Calibri" w:hAnsi="Arial" w:cs="Arial"/>
          <w:color w:val="000000"/>
        </w:rPr>
        <w:t>monitor and record a</w:t>
      </w:r>
      <w:r w:rsidRPr="006577D0">
        <w:rPr>
          <w:rFonts w:ascii="Arial" w:eastAsia="Calibri" w:hAnsi="Arial" w:cs="Arial"/>
          <w:color w:val="000000"/>
        </w:rPr>
        <w:t xml:space="preserve"> pupil’s engagement with remote education, but this is not formally tracked in the attendance register. </w:t>
      </w: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3"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Suffering from sexually transmitted infections.</w:t>
      </w:r>
    </w:p>
    <w:p w14:paraId="3CCB9369"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77777777" w:rsidR="00F32CAF" w:rsidRPr="00F32CAF" w:rsidRDefault="007864F2" w:rsidP="00F32CAF">
      <w:pPr>
        <w:autoSpaceDE w:val="0"/>
        <w:autoSpaceDN w:val="0"/>
        <w:adjustRightInd w:val="0"/>
        <w:spacing w:after="120" w:line="240" w:lineRule="auto"/>
        <w:jc w:val="both"/>
        <w:rPr>
          <w:rFonts w:ascii="Arial" w:eastAsia="Calibri" w:hAnsi="Arial" w:cs="Helvetica-Light"/>
          <w:color w:val="000000"/>
          <w:lang w:eastAsia="en-GB"/>
        </w:rPr>
      </w:pPr>
      <w:hyperlink r:id="rId24"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7864F2" w:rsidP="00F32CAF">
      <w:pPr>
        <w:autoSpaceDE w:val="0"/>
        <w:autoSpaceDN w:val="0"/>
        <w:adjustRightInd w:val="0"/>
        <w:spacing w:after="120" w:line="240" w:lineRule="auto"/>
        <w:jc w:val="both"/>
        <w:rPr>
          <w:rFonts w:ascii="Arial" w:eastAsia="Calibri" w:hAnsi="Arial" w:cs="Helvetica-Light"/>
          <w:color w:val="000000"/>
          <w:lang w:eastAsia="en-GB"/>
        </w:rPr>
      </w:pPr>
      <w:hyperlink r:id="rId25" w:history="1">
        <w:r w:rsidR="00F32CAF" w:rsidRPr="00F32CAF">
          <w:rPr>
            <w:rFonts w:ascii="Arial" w:eastAsia="Calibri" w:hAnsi="Arial" w:cs="Helvetica-Light"/>
            <w:color w:val="0000FF"/>
            <w:u w:val="single"/>
            <w:lang w:eastAsia="en-GB"/>
          </w:rPr>
          <w:t>Concealed-and-Denied-Pregnancy-2020-7MB.pdf (lancashiresafeguarding.org.uk)</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6"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lastRenderedPageBreak/>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lastRenderedPageBreak/>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7"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4A7235C3" w:rsidR="00F32CAF" w:rsidRPr="00F32CAF" w:rsidRDefault="137213DA" w:rsidP="00F32CAF">
      <w:pPr>
        <w:autoSpaceDE w:val="0"/>
        <w:autoSpaceDN w:val="0"/>
        <w:adjustRightInd w:val="0"/>
        <w:spacing w:after="120" w:line="240" w:lineRule="auto"/>
        <w:jc w:val="both"/>
        <w:rPr>
          <w:rFonts w:ascii="Arial" w:eastAsia="Calibri" w:hAnsi="Arial" w:cs="Arial"/>
          <w:color w:val="FF0000"/>
        </w:rPr>
      </w:pPr>
      <w:r w:rsidRPr="137213DA">
        <w:rPr>
          <w:rFonts w:ascii="Arial" w:eastAsia="Calibri" w:hAnsi="Arial" w:cs="Arial"/>
          <w:color w:val="000000" w:themeColor="text1"/>
        </w:rPr>
        <w:t xml:space="preserve">The DSL and the Prevent Lead are able to provide advice and support to other staff on how to protect pupils against the risk of radicalisation and will ensure that all staff and governors have received appropriate and up-to date training that is refreshed at least every two years. </w:t>
      </w:r>
    </w:p>
    <w:p w14:paraId="04F2ECCC" w14:textId="1729F2ED" w:rsidR="00F32CAF" w:rsidRPr="008A400B" w:rsidRDefault="137213DA" w:rsidP="00F32CAF">
      <w:pPr>
        <w:numPr>
          <w:ilvl w:val="0"/>
          <w:numId w:val="48"/>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137213DA">
        <w:rPr>
          <w:rFonts w:ascii="Arial" w:eastAsia="Calibri" w:hAnsi="Arial" w:cs="Arial"/>
          <w:color w:val="FF0000"/>
        </w:rPr>
        <w:t xml:space="preserve">The Online Safety Policy </w:t>
      </w:r>
      <w:r w:rsidRPr="137213DA">
        <w:rPr>
          <w:rFonts w:ascii="Arial" w:eastAsia="Calibri" w:hAnsi="Arial" w:cs="Arial"/>
          <w:color w:val="000000" w:themeColor="text1"/>
        </w:rPr>
        <w:t xml:space="preserve">will support the safeguarding of children online by ensuring they cannot access terrorist and extremist material when using the internet and that suitable filtering and monitoring software and supervision is in place. Systems are regularly tested using technology such as the </w:t>
      </w:r>
      <w:hyperlink r:id="rId28">
        <w:r w:rsidRPr="137213DA">
          <w:rPr>
            <w:rStyle w:val="Hyperlink"/>
            <w:rFonts w:ascii="Arial" w:eastAsia="Calibri" w:hAnsi="Arial"/>
            <w:color w:val="000000" w:themeColor="text1"/>
          </w:rPr>
          <w:t>testfiltering.com</w:t>
        </w:r>
      </w:hyperlink>
      <w:r w:rsidRPr="137213DA">
        <w:rPr>
          <w:rFonts w:ascii="Arial" w:eastAsia="Calibri" w:hAnsi="Arial" w:cs="Arial"/>
          <w:color w:val="000000" w:themeColor="text1"/>
        </w:rPr>
        <w:t xml:space="preserve"> filter checking utility.</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8"/>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3D1DB301" w14:textId="77777777" w:rsidR="00F32CAF" w:rsidRPr="00F32CAF" w:rsidRDefault="00F32CAF" w:rsidP="00F32CAF">
      <w:pPr>
        <w:autoSpaceDE w:val="0"/>
        <w:autoSpaceDN w:val="0"/>
        <w:adjustRightInd w:val="0"/>
        <w:spacing w:after="120" w:line="240" w:lineRule="auto"/>
        <w:ind w:left="720"/>
        <w:contextualSpacing/>
        <w:jc w:val="center"/>
        <w:rPr>
          <w:rFonts w:ascii="Arial" w:eastAsia="Calibri" w:hAnsi="Arial" w:cs="Arial"/>
          <w:color w:val="000000"/>
        </w:rPr>
      </w:pPr>
    </w:p>
    <w:p w14:paraId="3768FD8A" w14:textId="53A9FF96" w:rsidR="00F32CAF" w:rsidRPr="00F32CAF" w:rsidRDefault="00F32CAF" w:rsidP="00F32CAF">
      <w:pPr>
        <w:autoSpaceDE w:val="0"/>
        <w:autoSpaceDN w:val="0"/>
        <w:adjustRightInd w:val="0"/>
        <w:spacing w:after="120" w:line="240" w:lineRule="auto"/>
        <w:jc w:val="cente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690B0694" w:rsidR="00F32CAF" w:rsidRPr="00F32CAF" w:rsidRDefault="137213DA" w:rsidP="137213DA">
      <w:pPr>
        <w:autoSpaceDE w:val="0"/>
        <w:autoSpaceDN w:val="0"/>
        <w:adjustRightInd w:val="0"/>
        <w:spacing w:after="120" w:line="240" w:lineRule="auto"/>
        <w:jc w:val="both"/>
        <w:rPr>
          <w:rFonts w:ascii="Arial" w:eastAsia="Calibri" w:hAnsi="Arial" w:cs="Arial"/>
          <w:i/>
          <w:iCs/>
          <w:color w:val="0000FF"/>
          <w:u w:val="single"/>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will ensure that</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ALL Staff, Governors and volunteers are informed and have 'due regard to the need to prevent people from being drawn into terrorism’, known as the ‘Prevent Duty' and follow guidance from </w:t>
      </w:r>
      <w:hyperlink r:id="rId29">
        <w:r w:rsidRPr="137213DA">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7864F2"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76pt;height:49pt;z-index:251659264;mso-position-horizontal:absolute;mso-position-horizontal-relative:text;mso-position-vertical-relative:text">
            <v:imagedata r:id="rId30" o:title=""/>
            <w10:wrap type="square" side="right"/>
          </v:shape>
          <o:OLEObject Type="Embed" ProgID="Word.Document.12" ShapeID="_x0000_s1028" DrawAspect="Icon" ObjectID="_1808563333" r:id="rId31">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137213DA">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06535CA2" w:rsidR="00F32CAF" w:rsidRPr="00F32CAF" w:rsidRDefault="137213DA" w:rsidP="137213DA">
            <w:pPr>
              <w:spacing w:after="120" w:line="240" w:lineRule="auto"/>
              <w:jc w:val="both"/>
            </w:pPr>
            <w:r w:rsidRPr="137213DA">
              <w:rPr>
                <w:rFonts w:ascii="Arial" w:eastAsia="Calibri" w:hAnsi="Arial" w:cs="Arial"/>
                <w:color w:val="000000" w:themeColor="text1"/>
              </w:rPr>
              <w:t>Laura Wilson</w:t>
            </w:r>
          </w:p>
        </w:tc>
      </w:tr>
      <w:tr w:rsidR="00F32CAF" w:rsidRPr="00F32CAF" w14:paraId="49282988" w14:textId="77777777" w:rsidTr="137213DA">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07169D9E" w:rsidR="00F32CAF" w:rsidRPr="00F32CAF" w:rsidRDefault="137213DA" w:rsidP="137213DA">
            <w:pPr>
              <w:spacing w:after="120" w:line="240" w:lineRule="auto"/>
              <w:jc w:val="both"/>
            </w:pPr>
            <w:r w:rsidRPr="137213DA">
              <w:rPr>
                <w:rFonts w:ascii="Arial" w:eastAsia="Calibri" w:hAnsi="Arial" w:cs="Arial"/>
                <w:color w:val="000000" w:themeColor="text1"/>
              </w:rPr>
              <w:t>Sue Penman</w:t>
            </w:r>
          </w:p>
        </w:tc>
      </w:tr>
      <w:tr w:rsidR="00F32CAF" w:rsidRPr="00F32CAF" w14:paraId="6E9B0A12" w14:textId="77777777" w:rsidTr="137213DA">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3AD7340E" w:rsidR="00F32CAF" w:rsidRPr="00F32CAF" w:rsidRDefault="137213DA" w:rsidP="137213DA">
            <w:pPr>
              <w:spacing w:after="120" w:line="240" w:lineRule="auto"/>
              <w:jc w:val="both"/>
            </w:pPr>
            <w:r w:rsidRPr="137213DA">
              <w:rPr>
                <w:rFonts w:ascii="Arial" w:eastAsia="Calibri" w:hAnsi="Arial" w:cs="Arial"/>
                <w:color w:val="000000" w:themeColor="text1"/>
              </w:rPr>
              <w:t>Nadine Elvin</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2"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6803B931"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b/>
          <w:bCs/>
        </w:rPr>
        <w:t>Spring Hill</w:t>
      </w:r>
      <w:r w:rsidRPr="137213DA">
        <w:rPr>
          <w:rFonts w:ascii="Arial" w:eastAsia="Calibri" w:hAnsi="Arial" w:cs="Arial"/>
          <w:b/>
          <w:bCs/>
          <w:color w:val="FF0000"/>
        </w:rPr>
        <w:t xml:space="preserve"> </w:t>
      </w:r>
      <w:r w:rsidRPr="137213DA">
        <w:rPr>
          <w:rFonts w:ascii="Arial" w:eastAsia="Calibri" w:hAnsi="Arial" w:cs="Arial"/>
          <w:color w:val="000000" w:themeColor="text1"/>
        </w:rPr>
        <w:t xml:space="preserve">has a </w:t>
      </w:r>
      <w:r w:rsidRPr="137213DA">
        <w:rPr>
          <w:rFonts w:ascii="Arial" w:eastAsia="Calibri" w:hAnsi="Arial" w:cs="Arial"/>
          <w:b/>
          <w:bCs/>
          <w:color w:val="000000" w:themeColor="text1"/>
        </w:rPr>
        <w:t>zero-tolerance approach to abuse</w:t>
      </w:r>
      <w:r w:rsidRPr="137213DA">
        <w:rPr>
          <w:rFonts w:ascii="Arial" w:eastAsia="Calibri" w:hAnsi="Arial" w:cs="Arial"/>
          <w:color w:val="000000" w:themeColor="text1"/>
        </w:rPr>
        <w:t xml:space="preserve">, including child-on-child abuse. </w:t>
      </w:r>
    </w:p>
    <w:p w14:paraId="762D79DB" w14:textId="491B3271"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will refer to the specific guidance in Keeping Children Safe in Education 2024 Part five: Child on Child Sexual Violence and Sexual Harassment and Lancashire Procedures. </w:t>
      </w:r>
      <w:hyperlink r:id="rId33">
        <w:r w:rsidRPr="137213DA">
          <w:rPr>
            <w:rFonts w:ascii="Arial" w:eastAsia="Calibri" w:hAnsi="Arial" w:cs="Arial"/>
            <w:color w:val="0000FF"/>
            <w:u w:val="single"/>
          </w:rPr>
          <w:t>5.31 Peer Abuse (proceduresonline.com)</w:t>
        </w:r>
      </w:hyperlink>
      <w:r w:rsidRPr="137213DA">
        <w:rPr>
          <w:rFonts w:ascii="Arial" w:eastAsia="Calibri" w:hAnsi="Arial" w:cs="Arial"/>
          <w:color w:val="000000" w:themeColor="text1"/>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w:t>
      </w:r>
    </w:p>
    <w:p w14:paraId="7C00B720" w14:textId="1ED04E3A" w:rsid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77777777"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lastRenderedPageBreak/>
        <w:t>Pupils will be made aware of how to raise concerns or make a report and how any reports will be handled. This includes the process for reporting concerns about friends or peers. Pupils will also be reassured that they will b</w:t>
      </w:r>
      <w:r w:rsidRPr="137213DA">
        <w:rPr>
          <w:rFonts w:ascii="Arial" w:eastAsia="Calibri" w:hAnsi="Arial" w:cs="Arial"/>
        </w:rPr>
        <w:t>e taken seriously, be supported, and kept safe. This process will be continually reviewed by the DSL / SLT.</w:t>
      </w:r>
      <w:r w:rsidRPr="137213DA">
        <w:rPr>
          <w:rFonts w:ascii="Arial" w:eastAsia="Calibri" w:hAnsi="Arial" w:cs="Arial"/>
          <w:color w:val="FF0000"/>
        </w:rPr>
        <w:t xml:space="preserve"> </w:t>
      </w:r>
    </w:p>
    <w:p w14:paraId="108EB8EB" w14:textId="38DECB43" w:rsidR="00F32CAF" w:rsidRPr="00F32CAF" w:rsidRDefault="137213DA" w:rsidP="137213DA">
      <w:pPr>
        <w:autoSpaceDE w:val="0"/>
        <w:autoSpaceDN w:val="0"/>
        <w:adjustRightInd w:val="0"/>
        <w:spacing w:after="120" w:line="240" w:lineRule="auto"/>
        <w:jc w:val="both"/>
        <w:rPr>
          <w:rFonts w:ascii="Arial" w:eastAsia="Calibri" w:hAnsi="Arial" w:cs="Arial"/>
        </w:rPr>
      </w:pPr>
      <w:r w:rsidRPr="137213DA">
        <w:rPr>
          <w:rFonts w:ascii="Arial" w:eastAsia="Calibri" w:hAnsi="Arial" w:cs="Arial"/>
          <w:color w:val="000000" w:themeColor="text1"/>
        </w:rPr>
        <w:t xml:space="preserve">The school’s procedures for managing allegations of child-on-child abuse are outlined in the </w:t>
      </w:r>
      <w:r w:rsidRPr="137213DA">
        <w:rPr>
          <w:rFonts w:ascii="Arial" w:eastAsia="Calibri" w:hAnsi="Arial" w:cs="Arial"/>
          <w:color w:val="FF0000"/>
        </w:rPr>
        <w:t xml:space="preserve">School Behaviour Policy/ Anti – Bullying Policy </w:t>
      </w:r>
    </w:p>
    <w:p w14:paraId="3EE305FF" w14:textId="04F4A996"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 xml:space="preserve">Spring Hill and </w:t>
      </w:r>
      <w:proofErr w:type="gramStart"/>
      <w:r w:rsidRPr="137213DA">
        <w:rPr>
          <w:rFonts w:ascii="Arial" w:eastAsia="Calibri" w:hAnsi="Arial" w:cs="Arial"/>
        </w:rPr>
        <w:t xml:space="preserve">DSL  </w:t>
      </w:r>
      <w:r w:rsidRPr="137213DA">
        <w:rPr>
          <w:rFonts w:ascii="Arial" w:eastAsia="Calibri" w:hAnsi="Arial" w:cs="Arial"/>
          <w:color w:val="000000" w:themeColor="text1"/>
        </w:rPr>
        <w:t>will</w:t>
      </w:r>
      <w:proofErr w:type="gramEnd"/>
      <w:r w:rsidRPr="137213DA">
        <w:rPr>
          <w:rFonts w:ascii="Arial" w:eastAsia="Calibri" w:hAnsi="Arial" w:cs="Arial"/>
          <w:color w:val="000000" w:themeColor="text1"/>
        </w:rPr>
        <w:t xml:space="preserve"> consider:</w:t>
      </w:r>
    </w:p>
    <w:p w14:paraId="2669EF57"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w:t>
      </w:r>
      <w:proofErr w:type="gramStart"/>
      <w:r w:rsidRPr="00F32CAF">
        <w:rPr>
          <w:rFonts w:ascii="Arial" w:eastAsia="Times New Roman" w:hAnsi="Arial" w:cs="Arial"/>
          <w:color w:val="000000"/>
          <w:lang w:eastAsia="en-GB"/>
        </w:rPr>
        <w:t>abuse</w:t>
      </w:r>
      <w:proofErr w:type="gramEnd"/>
      <w:r w:rsidRPr="00F32CAF">
        <w:rPr>
          <w:rFonts w:ascii="Arial" w:eastAsia="Times New Roman" w:hAnsi="Arial" w:cs="Arial"/>
          <w:color w:val="000000"/>
          <w:lang w:eastAsia="en-GB"/>
        </w:rPr>
        <w:t xml:space="preserve"> </w:t>
      </w:r>
    </w:p>
    <w:p w14:paraId="300473A0"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F32CAF">
      <w:pPr>
        <w:numPr>
          <w:ilvl w:val="0"/>
          <w:numId w:val="47"/>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 xml:space="preserve">Where relevant, risk assessments will be written, informed by the voice of the children involved, consulted on with parents and shared on a </w:t>
      </w:r>
      <w:proofErr w:type="gramStart"/>
      <w:r w:rsidRPr="00DE66B7">
        <w:rPr>
          <w:rFonts w:ascii="Arial" w:eastAsia="Times New Roman" w:hAnsi="Arial" w:cs="Arial"/>
          <w:color w:val="000000"/>
          <w:lang w:eastAsia="en-GB"/>
        </w:rPr>
        <w:t>need to know</w:t>
      </w:r>
      <w:proofErr w:type="gramEnd"/>
      <w:r w:rsidRPr="00DE66B7">
        <w:rPr>
          <w:rFonts w:ascii="Arial" w:eastAsia="Times New Roman" w:hAnsi="Arial" w:cs="Arial"/>
          <w:color w:val="000000"/>
          <w:lang w:eastAsia="en-GB"/>
        </w:rPr>
        <w:t xml:space="preserve">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609B7231"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will adhere to the</w:t>
      </w:r>
      <w:r w:rsidRPr="137213DA">
        <w:rPr>
          <w:rFonts w:ascii="Arial" w:eastAsia="Calibri" w:hAnsi="Arial" w:cs="Arial"/>
        </w:rPr>
        <w:t xml:space="preserve"> [Online Safety Policy) </w:t>
      </w:r>
      <w:r w:rsidRPr="137213DA">
        <w:rPr>
          <w:rFonts w:ascii="Arial" w:eastAsia="Calibri" w:hAnsi="Arial" w:cs="Arial"/>
          <w:color w:val="000000" w:themeColor="text1"/>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0B726489" w14:textId="2D232C9D" w:rsidR="00F32CAF" w:rsidRPr="00F32CAF" w:rsidRDefault="137213DA" w:rsidP="137213DA">
      <w:pPr>
        <w:numPr>
          <w:ilvl w:val="0"/>
          <w:numId w:val="49"/>
        </w:numPr>
        <w:autoSpaceDE w:val="0"/>
        <w:autoSpaceDN w:val="0"/>
        <w:adjustRightInd w:val="0"/>
        <w:spacing w:after="200" w:line="276" w:lineRule="auto"/>
        <w:contextualSpacing/>
        <w:jc w:val="both"/>
        <w:rPr>
          <w:rFonts w:ascii="Arial" w:eastAsia="Calibri" w:hAnsi="Arial" w:cs="Arial"/>
          <w:color w:val="000000" w:themeColor="text1"/>
        </w:rPr>
      </w:pPr>
      <w:r w:rsidRPr="137213DA">
        <w:rPr>
          <w:rFonts w:ascii="Arial" w:eastAsia="Calibri" w:hAnsi="Arial" w:cs="Arial"/>
          <w:color w:val="000000" w:themeColor="text1"/>
        </w:rPr>
        <w:t xml:space="preserve">When school become aware of an online safety issue that has occurred outside of school, it is managed in accordance with the Online Safety Policy </w:t>
      </w:r>
      <w:r w:rsidRPr="137213DA">
        <w:rPr>
          <w:rFonts w:ascii="Arial" w:eastAsia="Calibri" w:hAnsi="Arial" w:cs="Arial"/>
        </w:rPr>
        <w:t>and School Behaviour and Relationship Policy.</w:t>
      </w:r>
    </w:p>
    <w:p w14:paraId="3C4CB552" w14:textId="30D2C591" w:rsidR="00F32CAF" w:rsidRPr="00F32CAF" w:rsidRDefault="137213DA" w:rsidP="137213DA">
      <w:pPr>
        <w:numPr>
          <w:ilvl w:val="0"/>
          <w:numId w:val="49"/>
        </w:numPr>
        <w:autoSpaceDE w:val="0"/>
        <w:autoSpaceDN w:val="0"/>
        <w:adjustRightInd w:val="0"/>
        <w:spacing w:after="200" w:line="276" w:lineRule="auto"/>
        <w:contextualSpacing/>
        <w:jc w:val="both"/>
        <w:rPr>
          <w:rFonts w:ascii="Arial" w:eastAsia="Calibri" w:hAnsi="Arial" w:cs="Arial"/>
          <w:color w:val="000000"/>
        </w:rPr>
      </w:pPr>
      <w:r w:rsidRPr="137213DA">
        <w:rPr>
          <w:rFonts w:ascii="Arial" w:eastAsia="Calibri" w:hAnsi="Arial" w:cs="Arial"/>
          <w:color w:val="000000" w:themeColor="text1"/>
        </w:rPr>
        <w:t xml:space="preserve">Staff will be aware that ongoing in-person monitoring is required in addition to the software in place as it is vital staff don’t rely solely on IT systems as this may leave some children vulnerable. </w:t>
      </w: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9"/>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0DE3695D" w14:textId="6558797A" w:rsidR="00F32CAF" w:rsidRPr="00F32CAF" w:rsidRDefault="137213DA" w:rsidP="137213DA">
      <w:pPr>
        <w:autoSpaceDE w:val="0"/>
        <w:autoSpaceDN w:val="0"/>
        <w:adjustRightInd w:val="0"/>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 xml:space="preserve">The use of personal electronic devices, including mobile phones, smartwatches and cameras, by staff and pupils is closely monitored by the school, in accordance with the </w:t>
      </w:r>
    </w:p>
    <w:p w14:paraId="17073787" w14:textId="63668B2C"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Where photographs and videos will involve pupils who are CLA, adopted pupils, or pupils for whom there are security concerns, the headteacher</w:t>
      </w:r>
      <w:r w:rsidRPr="137213DA">
        <w:rPr>
          <w:rFonts w:ascii="Arial" w:eastAsia="Calibri" w:hAnsi="Arial" w:cs="Arial"/>
          <w:b/>
          <w:bCs/>
          <w:color w:val="FFD006"/>
        </w:rPr>
        <w:t xml:space="preserve"> </w:t>
      </w:r>
      <w:r w:rsidRPr="137213DA">
        <w:rPr>
          <w:rFonts w:ascii="Arial" w:eastAsia="Calibri" w:hAnsi="Arial" w:cs="Arial"/>
          <w:color w:val="000000" w:themeColor="text1"/>
        </w:rPr>
        <w:t>will liaise with the DSL</w:t>
      </w:r>
      <w:r w:rsidRPr="137213DA">
        <w:rPr>
          <w:rFonts w:ascii="Arial" w:eastAsia="Calibri" w:hAnsi="Arial" w:cs="Arial"/>
          <w:color w:val="FFD006"/>
        </w:rPr>
        <w:t xml:space="preserve"> </w:t>
      </w:r>
      <w:r w:rsidRPr="137213DA">
        <w:rPr>
          <w:rFonts w:ascii="Arial" w:eastAsia="Calibri" w:hAnsi="Arial" w:cs="Arial"/>
          <w:color w:val="000000" w:themeColor="text1"/>
        </w:rPr>
        <w:t>to determine the steps involved. The DSL will, in known cases of pupils who are CLA or who have been adopted, liaise with the pupils’ social workers, carers or adoptive parents to assess the needs and risks associated with the pupils.</w:t>
      </w:r>
    </w:p>
    <w:p w14:paraId="0AE9FF8D" w14:textId="3082DF2C"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Staff will report any concerns about pupils’ or other staff members’ use of personal electronic devices to the DSL, following the appropriate procedures</w:t>
      </w:r>
      <w:r w:rsidRPr="137213DA">
        <w:rPr>
          <w:rFonts w:ascii="Arial" w:eastAsia="Calibri" w:hAnsi="Arial" w:cs="Arial"/>
          <w:color w:val="FF0000"/>
        </w:rPr>
        <w:t>.</w:t>
      </w:r>
      <w:r w:rsidRPr="137213DA">
        <w:rPr>
          <w:rFonts w:ascii="Arial" w:eastAsia="Calibri" w:hAnsi="Arial" w:cs="Arial"/>
        </w:rPr>
        <w:t xml:space="preserve"> </w:t>
      </w:r>
      <w:bookmarkStart w:id="38" w:name="_[New_for_2018]_10"/>
      <w:bookmarkEnd w:id="38"/>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9"/>
        </w:numPr>
        <w:autoSpaceDE w:val="0"/>
        <w:autoSpaceDN w:val="0"/>
        <w:adjustRightInd w:val="0"/>
        <w:spacing w:after="200" w:line="276" w:lineRule="auto"/>
        <w:contextualSpacing/>
        <w:jc w:val="both"/>
        <w:rPr>
          <w:rFonts w:ascii="Arial" w:eastAsia="Calibri" w:hAnsi="Arial" w:cs="Arial"/>
          <w:b/>
          <w:color w:val="000000"/>
        </w:rPr>
      </w:pPr>
      <w:proofErr w:type="spellStart"/>
      <w:r w:rsidRPr="00F32CAF">
        <w:rPr>
          <w:rFonts w:ascii="Arial" w:eastAsia="Calibri" w:hAnsi="Arial" w:cs="Arial"/>
          <w:b/>
          <w:color w:val="000000"/>
        </w:rPr>
        <w:t>Upskirting</w:t>
      </w:r>
      <w:proofErr w:type="spellEnd"/>
      <w:r w:rsidRPr="00F32CAF">
        <w:rPr>
          <w:rFonts w:ascii="Arial" w:eastAsia="Calibri" w:hAnsi="Arial" w:cs="Arial"/>
          <w:b/>
          <w:color w:val="000000"/>
        </w:rPr>
        <w:t xml:space="preserve">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will not be tolerated by the school. Any incidents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Mobile_phone_and"/>
      <w:bookmarkStart w:id="40" w:name="_Sexting_and_the"/>
      <w:bookmarkEnd w:id="39"/>
      <w:bookmarkEnd w:id="40"/>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7864F2" w:rsidP="00F32CAF">
      <w:pPr>
        <w:autoSpaceDE w:val="0"/>
        <w:autoSpaceDN w:val="0"/>
        <w:adjustRightInd w:val="0"/>
        <w:spacing w:after="120" w:line="240" w:lineRule="auto"/>
        <w:jc w:val="both"/>
        <w:rPr>
          <w:rFonts w:ascii="Arial" w:eastAsia="Calibri" w:hAnsi="Arial" w:cs="Arial"/>
          <w:color w:val="000000"/>
        </w:rPr>
      </w:pPr>
      <w:hyperlink r:id="rId34"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7"/>
        </w:numPr>
        <w:rPr>
          <w:rFonts w:cs="Arial"/>
          <w:b/>
          <w:bCs/>
        </w:rPr>
      </w:pPr>
      <w:r w:rsidRPr="007B6088">
        <w:rPr>
          <w:rFonts w:cs="Arial"/>
          <w:b/>
          <w:bCs/>
        </w:rPr>
        <w:t>Sextortion</w:t>
      </w:r>
    </w:p>
    <w:p w14:paraId="1BB923C5" w14:textId="7D2E7223"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w:t>
      </w:r>
      <w:proofErr w:type="gramStart"/>
      <w:r w:rsidRPr="00785637">
        <w:rPr>
          <w:rFonts w:ascii="Arial" w:hAnsi="Arial" w:cs="Arial"/>
        </w:rPr>
        <w:t>’.It</w:t>
      </w:r>
      <w:proofErr w:type="spellEnd"/>
      <w:proofErr w:type="gramEnd"/>
      <w:r w:rsidRPr="00785637">
        <w:rPr>
          <w:rFonts w:ascii="Arial" w:hAnsi="Arial" w:cs="Arial"/>
        </w:rPr>
        <w:t xml:space="preserve"> is a form of child sexual abuse.</w:t>
      </w:r>
      <w:r>
        <w:rPr>
          <w:rFonts w:ascii="Arial" w:hAnsi="Arial" w:cs="Arial"/>
        </w:rPr>
        <w:t xml:space="preserve"> XXXX will ensure that staff are aware that this can happen and the school will follow guidance issued by the </w:t>
      </w:r>
      <w:hyperlink r:id="rId35"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1" w:name="_Homelessness"/>
      <w:bookmarkStart w:id="42" w:name="_County_lines"/>
      <w:bookmarkStart w:id="43" w:name="_Serious_violence"/>
      <w:bookmarkStart w:id="44" w:name="_Pupils_with_family"/>
      <w:bookmarkStart w:id="45" w:name="_Contextual_safeguarding"/>
      <w:bookmarkStart w:id="46" w:name="_Context_of_safeguarding"/>
      <w:bookmarkEnd w:id="41"/>
      <w:bookmarkEnd w:id="42"/>
      <w:bookmarkEnd w:id="43"/>
      <w:bookmarkEnd w:id="44"/>
      <w:bookmarkEnd w:id="45"/>
      <w:bookmarkEnd w:id="46"/>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7" w:name="_Preventing_radicalisation"/>
      <w:bookmarkStart w:id="48" w:name="_A_child_missing"/>
      <w:bookmarkStart w:id="49" w:name="_Pupils_with_SEND"/>
      <w:bookmarkStart w:id="50" w:name="_[Updated]_Pupils_potentially"/>
      <w:bookmarkEnd w:id="47"/>
      <w:bookmarkEnd w:id="48"/>
      <w:bookmarkEnd w:id="49"/>
      <w:bookmarkEnd w:id="50"/>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08A29822"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 xml:space="preserve">Spring Hill </w:t>
      </w:r>
      <w:r w:rsidRPr="137213DA">
        <w:rPr>
          <w:rFonts w:ascii="Arial" w:eastAsia="Calibri" w:hAnsi="Arial" w:cs="Arial"/>
          <w:color w:val="000000" w:themeColor="text1"/>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4A3B561D"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In line with the Education (Pupil Registration) (England) Regulations 2006, </w:t>
      </w:r>
      <w:r w:rsidRPr="137213DA">
        <w:rPr>
          <w:rFonts w:ascii="Arial" w:eastAsia="Calibri" w:hAnsi="Arial" w:cs="Arial"/>
        </w:rPr>
        <w:t xml:space="preserve">Spring Hill </w:t>
      </w:r>
      <w:r w:rsidRPr="137213DA">
        <w:rPr>
          <w:rFonts w:ascii="Arial" w:eastAsia="Calibri" w:hAnsi="Arial" w:cs="Arial"/>
          <w:color w:val="000000" w:themeColor="text1"/>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4A51B4A7" w14:textId="77777777" w:rsid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1"/>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2B629B60"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w:t>
      </w:r>
      <w:r w:rsidRPr="00F32CAF">
        <w:rPr>
          <w:rFonts w:ascii="Arial" w:eastAsia="Calibri" w:hAnsi="Arial" w:cs="Arial"/>
          <w:color w:val="000000"/>
        </w:rPr>
        <w:lastRenderedPageBreak/>
        <w:t xml:space="preserve">safeguarding arrangements are in place to keep pupils safe. The school will refer to the DfE’s guidance on </w:t>
      </w:r>
      <w:hyperlink r:id="rId36"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1"/>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Alternative_provision"/>
      <w:bookmarkEnd w:id="51"/>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1"/>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Work_experience"/>
      <w:bookmarkStart w:id="53" w:name="_Homestay_exchange_visits"/>
      <w:bookmarkStart w:id="54" w:name="_Private_fostering"/>
      <w:bookmarkStart w:id="55" w:name="_Concerns_about_a"/>
      <w:bookmarkStart w:id="56" w:name="_Early_help"/>
      <w:bookmarkStart w:id="57" w:name="_Managing_referrals"/>
      <w:bookmarkEnd w:id="52"/>
      <w:bookmarkEnd w:id="53"/>
      <w:bookmarkEnd w:id="54"/>
      <w:bookmarkEnd w:id="55"/>
      <w:bookmarkEnd w:id="56"/>
      <w:bookmarkEnd w:id="57"/>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37"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1"/>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Concerns_about_staff"/>
      <w:bookmarkEnd w:id="58"/>
      <w:r w:rsidRPr="00F32CAF">
        <w:rPr>
          <w:rFonts w:ascii="Arial" w:eastAsia="Times New Roman" w:hAnsi="Arial" w:cs="Arial"/>
          <w:b/>
          <w:bCs/>
          <w:lang w:eastAsia="en-GB"/>
        </w:rPr>
        <w:t>Concerns about staff and safeguarding practices</w:t>
      </w:r>
    </w:p>
    <w:p w14:paraId="7637124F" w14:textId="76D330F0" w:rsidR="137213DA" w:rsidRDefault="137213DA" w:rsidP="137213DA">
      <w:pPr>
        <w:spacing w:after="120" w:line="240" w:lineRule="auto"/>
        <w:jc w:val="both"/>
        <w:rPr>
          <w:rFonts w:ascii="Arial" w:eastAsia="Calibri" w:hAnsi="Arial" w:cs="Arial"/>
          <w:color w:val="FF0000"/>
        </w:rPr>
      </w:pPr>
      <w:r w:rsidRPr="137213DA">
        <w:rPr>
          <w:rFonts w:ascii="Arial" w:eastAsia="Calibri" w:hAnsi="Arial" w:cs="Arial"/>
          <w:color w:val="000000" w:themeColor="text1"/>
        </w:rPr>
        <w:t xml:space="preserve">If a staff member has concerns about another member of staff (including supply staff, volunteers and persons who use/hire the school premises), it will be raised with the </w:t>
      </w:r>
      <w:r w:rsidRPr="137213DA">
        <w:rPr>
          <w:rFonts w:ascii="Arial" w:eastAsia="Calibri" w:hAnsi="Arial" w:cs="Arial"/>
        </w:rPr>
        <w:t>headteacher.</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If the concern is with regards to the headteacher, it must be referred to the chair of governors. </w:t>
      </w:r>
      <w:hyperlink r:id="rId38">
        <w:r w:rsidRPr="137213DA">
          <w:rPr>
            <w:rStyle w:val="Hyperlink"/>
            <w:rFonts w:ascii="Arial" w:eastAsia="Calibri" w:hAnsi="Arial"/>
          </w:rPr>
          <w:t>S.penman@springhill.lancs.sch.uk</w:t>
        </w:r>
      </w:hyperlink>
      <w:r w:rsidRPr="137213DA">
        <w:rPr>
          <w:rFonts w:ascii="Arial" w:eastAsia="Calibri" w:hAnsi="Arial" w:cs="Arial"/>
          <w:color w:val="FF0000"/>
        </w:rPr>
        <w:t xml:space="preserve"> </w:t>
      </w:r>
    </w:p>
    <w:p w14:paraId="3EAD669B" w14:textId="305076D1"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Any concerns regarding the safeguarding practices at the school will be raised with the SLT, and the necessary whistleblowing procedures will be followed, as outlined in the </w:t>
      </w:r>
      <w:r w:rsidRPr="137213DA">
        <w:rPr>
          <w:rFonts w:ascii="Arial" w:eastAsia="Calibri" w:hAnsi="Arial" w:cs="Arial"/>
          <w:color w:val="FF0000"/>
        </w:rPr>
        <w:t xml:space="preserve">Whistleblowing Policy. </w:t>
      </w:r>
      <w:r w:rsidRPr="137213DA">
        <w:rPr>
          <w:rFonts w:ascii="Arial" w:eastAsia="Calibri" w:hAnsi="Arial" w:cs="Arial"/>
          <w:color w:val="000000" w:themeColor="text1"/>
        </w:rPr>
        <w:t xml:space="preserve">  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1"/>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9" w:name="_Dealing_with_allegations"/>
      <w:bookmarkStart w:id="60" w:name="_[Updated]_Allegations_of"/>
      <w:bookmarkStart w:id="61" w:name="_Hlk76565743"/>
      <w:bookmarkEnd w:id="59"/>
      <w:bookmarkEnd w:id="60"/>
      <w:r w:rsidRPr="00F32CAF">
        <w:rPr>
          <w:rFonts w:ascii="Arial" w:eastAsia="Times New Roman" w:hAnsi="Arial" w:cs="Arial"/>
          <w:b/>
          <w:bCs/>
          <w:lang w:eastAsia="en-GB"/>
        </w:rPr>
        <w:lastRenderedPageBreak/>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1"/>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0044E953" w:rsidR="00F32CAF" w:rsidRPr="00F32CAF" w:rsidRDefault="137213DA" w:rsidP="137213DA">
      <w:pPr>
        <w:autoSpaceDE w:val="0"/>
        <w:autoSpaceDN w:val="0"/>
        <w:adjustRightInd w:val="0"/>
        <w:spacing w:after="0" w:line="240" w:lineRule="auto"/>
        <w:jc w:val="both"/>
        <w:rPr>
          <w:rFonts w:ascii="Arial" w:eastAsia="Times New Roman" w:hAnsi="Arial" w:cs="Arial"/>
          <w:i/>
          <w:iCs/>
          <w:color w:val="000000"/>
        </w:rPr>
      </w:pPr>
      <w:r w:rsidRPr="137213DA">
        <w:rPr>
          <w:rFonts w:ascii="Arial" w:eastAsia="Times New Roman" w:hAnsi="Arial" w:cs="Arial"/>
          <w:color w:val="000000" w:themeColor="text1"/>
        </w:rPr>
        <w:t xml:space="preserve">All staff at </w:t>
      </w:r>
      <w:r w:rsidRPr="137213DA">
        <w:rPr>
          <w:rFonts w:ascii="Arial" w:eastAsia="Times New Roman" w:hAnsi="Arial" w:cs="Arial"/>
        </w:rPr>
        <w:t>Spring Hill</w:t>
      </w:r>
      <w:r w:rsidRPr="137213DA">
        <w:rPr>
          <w:rFonts w:ascii="Arial" w:eastAsia="Times New Roman" w:hAnsi="Arial" w:cs="Arial"/>
          <w:color w:val="FF0000"/>
        </w:rPr>
        <w:t xml:space="preserve"> </w:t>
      </w:r>
      <w:r w:rsidRPr="137213DA">
        <w:rPr>
          <w:rFonts w:ascii="Arial" w:eastAsia="Times New Roman" w:hAnsi="Arial" w:cs="Arial"/>
          <w:color w:val="000000" w:themeColor="text1"/>
        </w:rPr>
        <w:t xml:space="preserve">are aware of these procedures and aware of the following expectations and </w:t>
      </w:r>
      <w:proofErr w:type="gramStart"/>
      <w:r w:rsidRPr="137213DA">
        <w:rPr>
          <w:rFonts w:ascii="Arial" w:eastAsia="Times New Roman" w:hAnsi="Arial" w:cs="Arial"/>
          <w:color w:val="000000" w:themeColor="text1"/>
        </w:rPr>
        <w:t>protocol:-</w:t>
      </w:r>
      <w:proofErr w:type="gramEnd"/>
      <w:r w:rsidRPr="137213DA">
        <w:rPr>
          <w:rFonts w:ascii="Arial" w:eastAsia="Times New Roman" w:hAnsi="Arial" w:cs="Arial"/>
          <w:color w:val="000000" w:themeColor="text1"/>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137213DA" w:rsidP="00F32CAF">
      <w:pPr>
        <w:numPr>
          <w:ilvl w:val="0"/>
          <w:numId w:val="51"/>
        </w:numPr>
        <w:autoSpaceDE w:val="0"/>
        <w:autoSpaceDN w:val="0"/>
        <w:adjustRightInd w:val="0"/>
        <w:spacing w:after="0" w:line="276" w:lineRule="auto"/>
        <w:contextualSpacing/>
        <w:jc w:val="both"/>
        <w:rPr>
          <w:rFonts w:ascii="Arial" w:eastAsia="Calibri" w:hAnsi="Arial" w:cs="Arial"/>
          <w:color w:val="000000"/>
        </w:rPr>
      </w:pPr>
      <w:r w:rsidRPr="137213DA">
        <w:rPr>
          <w:rFonts w:ascii="Arial" w:eastAsia="Calibri" w:hAnsi="Arial" w:cs="Arial"/>
          <w:color w:val="000000" w:themeColor="text1"/>
        </w:rPr>
        <w:t>ALL staff and volunteers are aware that they must refer allegations or concerns around staff (including supply staff and volunteers) conduct to the</w:t>
      </w:r>
      <w:r w:rsidRPr="137213DA">
        <w:rPr>
          <w:rFonts w:ascii="Arial" w:eastAsia="Calibri" w:hAnsi="Arial" w:cs="Arial"/>
        </w:rPr>
        <w:t xml:space="preserve"> Headteacher</w:t>
      </w:r>
    </w:p>
    <w:p w14:paraId="7B2FCA7D" w14:textId="77777777" w:rsidR="00F32CAF" w:rsidRPr="00F32CAF" w:rsidRDefault="00F32CAF" w:rsidP="00F32CAF">
      <w:pPr>
        <w:numPr>
          <w:ilvl w:val="0"/>
          <w:numId w:val="51"/>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50"/>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50"/>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9" w:history="1">
        <w:r w:rsidRPr="00F32CAF">
          <w:rPr>
            <w:rFonts w:ascii="Arial" w:eastAsia="Calibri" w:hAnsi="Arial" w:cs="Arial"/>
            <w:color w:val="0000FF"/>
            <w:u w:val="single"/>
          </w:rPr>
          <w:t>http://panlancashirescb.proceduresonline.com/chapters/p_allegations.html</w:t>
        </w:r>
      </w:hyperlink>
    </w:p>
    <w:p w14:paraId="6BB0D432" w14:textId="77777777" w:rsidR="00F32CAF" w:rsidRPr="00F32CAF" w:rsidRDefault="00F32CAF" w:rsidP="00F32CAF">
      <w:pPr>
        <w:numPr>
          <w:ilvl w:val="0"/>
          <w:numId w:val="50"/>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inform </w:t>
      </w:r>
      <w:r w:rsidRPr="00F32CAF">
        <w:rPr>
          <w:rFonts w:ascii="Arial" w:eastAsia="Calibri" w:hAnsi="Arial" w:cs="Arial"/>
          <w:b/>
          <w:color w:val="FF0000"/>
        </w:rPr>
        <w:t>HT</w:t>
      </w:r>
      <w:r w:rsidRPr="00F32CAF">
        <w:rPr>
          <w:rFonts w:ascii="Arial" w:eastAsia="Calibri" w:hAnsi="Arial" w:cs="Arial"/>
          <w:color w:val="FF0000"/>
        </w:rPr>
        <w:t xml:space="preserve"> </w:t>
      </w:r>
      <w:r w:rsidRPr="00F32CAF">
        <w:rPr>
          <w:rFonts w:ascii="Arial" w:eastAsia="Calibri" w:hAnsi="Arial" w:cs="Arial"/>
          <w:color w:val="000000"/>
        </w:rPr>
        <w:t xml:space="preserve">if any adult's conduct gives cause for concern </w:t>
      </w:r>
    </w:p>
    <w:p w14:paraId="79C969B6" w14:textId="77777777" w:rsidR="00F32CAF" w:rsidRPr="00F32CAF" w:rsidRDefault="00F32CAF" w:rsidP="00F32CAF">
      <w:pPr>
        <w:numPr>
          <w:ilvl w:val="0"/>
          <w:numId w:val="50"/>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recognise the importance of sharing and reporting low-level concerns (see below guidance on low-level concerns) surrounding staff or any adult in a position of trust to the </w:t>
      </w:r>
      <w:r w:rsidRPr="00F32CAF">
        <w:rPr>
          <w:rFonts w:ascii="Arial" w:eastAsia="Calibri" w:hAnsi="Arial" w:cs="Arial"/>
          <w:b/>
          <w:color w:val="FF0000"/>
        </w:rPr>
        <w:t>HT</w:t>
      </w:r>
      <w:r w:rsidRPr="00F32CAF">
        <w:rPr>
          <w:rFonts w:ascii="Arial" w:eastAsia="Calibri" w:hAnsi="Arial" w:cs="Arial"/>
          <w:color w:val="000000"/>
        </w:rPr>
        <w:t xml:space="preserve">. </w:t>
      </w:r>
    </w:p>
    <w:p w14:paraId="3EE96C85" w14:textId="0F9E2012" w:rsidR="00F32CAF" w:rsidRPr="00F32CAF" w:rsidRDefault="137213DA" w:rsidP="137213DA">
      <w:pPr>
        <w:numPr>
          <w:ilvl w:val="0"/>
          <w:numId w:val="50"/>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137213DA">
        <w:rPr>
          <w:rFonts w:ascii="Arial" w:eastAsia="Calibri" w:hAnsi="Arial" w:cs="Arial"/>
          <w:color w:val="000000" w:themeColor="text1"/>
        </w:rPr>
        <w:t xml:space="preserve">ALL staff are aware of the school’s </w:t>
      </w:r>
      <w:r w:rsidRPr="137213DA">
        <w:rPr>
          <w:rFonts w:ascii="Arial" w:eastAsia="Times New Roman" w:hAnsi="Arial" w:cs="Arial"/>
          <w:color w:val="000000" w:themeColor="text1"/>
        </w:rPr>
        <w:t>Whistle Blowing Policy</w:t>
      </w:r>
      <w:r w:rsidRPr="137213DA">
        <w:rPr>
          <w:rFonts w:ascii="Arial" w:eastAsia="Times New Roman" w:hAnsi="Arial" w:cs="Arial"/>
          <w:color w:val="FF0000"/>
        </w:rPr>
        <w:t xml:space="preserve"> </w:t>
      </w:r>
      <w:r w:rsidRPr="137213DA">
        <w:rPr>
          <w:rFonts w:ascii="Arial" w:eastAsia="Times New Roman" w:hAnsi="Arial" w:cs="Arial"/>
        </w:rPr>
        <w:t>which</w:t>
      </w:r>
      <w:r w:rsidRPr="137213DA">
        <w:rPr>
          <w:rFonts w:ascii="Arial" w:eastAsia="Calibri" w:hAnsi="Arial" w:cs="Arial"/>
          <w:color w:val="000000" w:themeColor="text1"/>
        </w:rPr>
        <w:t xml:space="preserve"> enables staff to raise concerns or allegations in confidence and for a sensitive enquiry to take place</w:t>
      </w:r>
    </w:p>
    <w:p w14:paraId="1BF4F878" w14:textId="5584984E" w:rsidR="00F32CAF" w:rsidRPr="00F32CAF" w:rsidRDefault="137213DA" w:rsidP="137213DA">
      <w:pPr>
        <w:numPr>
          <w:ilvl w:val="0"/>
          <w:numId w:val="50"/>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137213DA">
        <w:rPr>
          <w:rFonts w:ascii="Arial" w:eastAsia="Calibri" w:hAnsi="Arial" w:cs="Arial"/>
          <w:color w:val="000000" w:themeColor="text1"/>
        </w:rPr>
        <w:t xml:space="preserve">Staff are fully aware of Guidance for Safer Working Practice 2022 and </w:t>
      </w:r>
      <w:r w:rsidRPr="137213DA">
        <w:rPr>
          <w:rFonts w:ascii="Arial" w:eastAsia="Calibri" w:hAnsi="Arial" w:cs="Arial"/>
          <w:color w:val="FF0000"/>
        </w:rPr>
        <w:t xml:space="preserve">Staff Code of </w:t>
      </w:r>
      <w:proofErr w:type="gramStart"/>
      <w:r w:rsidRPr="137213DA">
        <w:rPr>
          <w:rFonts w:ascii="Arial" w:eastAsia="Calibri" w:hAnsi="Arial" w:cs="Arial"/>
          <w:color w:val="FF0000"/>
        </w:rPr>
        <w:t xml:space="preserve">conduct  </w:t>
      </w:r>
      <w:r w:rsidRPr="137213DA">
        <w:rPr>
          <w:rFonts w:ascii="Arial" w:eastAsia="Calibri" w:hAnsi="Arial" w:cs="Arial"/>
          <w:color w:val="000000" w:themeColor="text1"/>
        </w:rPr>
        <w:t>and</w:t>
      </w:r>
      <w:proofErr w:type="gramEnd"/>
      <w:r w:rsidRPr="137213DA">
        <w:rPr>
          <w:rFonts w:ascii="Arial" w:eastAsia="Calibri" w:hAnsi="Arial" w:cs="Arial"/>
          <w:color w:val="000000" w:themeColor="text1"/>
        </w:rPr>
        <w:t xml:space="preserve"> are aware of professional expectations of their own behaviour and conduct. </w:t>
      </w:r>
    </w:p>
    <w:p w14:paraId="2769E25A" w14:textId="3018BE57" w:rsidR="001E293D" w:rsidRPr="001E293D" w:rsidRDefault="00F32CAF" w:rsidP="00F32CAF">
      <w:pPr>
        <w:numPr>
          <w:ilvl w:val="0"/>
          <w:numId w:val="50"/>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40"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50"/>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7864F2"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41"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63678658"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4A5E80A2"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ensure that all staff are aware of how to recognise and report </w:t>
      </w:r>
      <w:r w:rsidRPr="137213DA">
        <w:rPr>
          <w:rFonts w:ascii="Arial" w:eastAsia="Calibri" w:hAnsi="Arial" w:cs="Arial"/>
          <w:b/>
          <w:bCs/>
          <w:color w:val="000000" w:themeColor="text1"/>
        </w:rPr>
        <w:t>low level concerns</w:t>
      </w:r>
      <w:r w:rsidRPr="137213DA">
        <w:rPr>
          <w:rFonts w:ascii="Arial" w:eastAsia="Calibri" w:hAnsi="Arial" w:cs="Arial"/>
          <w:color w:val="000000" w:themeColor="text1"/>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56E2D2C7"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137213DA">
        <w:rPr>
          <w:rFonts w:ascii="Arial" w:eastAsia="Calibri" w:hAnsi="Arial" w:cs="Arial"/>
        </w:rPr>
        <w:t xml:space="preserve">Spring Hill </w:t>
      </w:r>
      <w:r w:rsidRPr="137213DA">
        <w:rPr>
          <w:rFonts w:ascii="Arial" w:eastAsia="Calibri" w:hAnsi="Arial" w:cs="Arial"/>
          <w:color w:val="000000" w:themeColor="text1"/>
        </w:rPr>
        <w:t xml:space="preserve">will strive to embed a culture of openness, trust and transparency in which the </w:t>
      </w:r>
      <w:r w:rsidRPr="137213DA">
        <w:rPr>
          <w:rFonts w:ascii="Arial" w:eastAsia="Calibri" w:hAnsi="Arial" w:cs="Arial"/>
        </w:rPr>
        <w:t xml:space="preserve">school’s </w:t>
      </w:r>
      <w:r w:rsidRPr="137213DA">
        <w:rPr>
          <w:rFonts w:ascii="Arial" w:eastAsia="Calibri" w:hAnsi="Arial" w:cs="Arial"/>
          <w:color w:val="000000" w:themeColor="text1"/>
        </w:rPr>
        <w:t>values and expected behaviour set out in the staff code of conduct are lived, monitored and reinforced constantly by all staff.</w:t>
      </w:r>
    </w:p>
    <w:p w14:paraId="75BAEE76" w14:textId="55BF0CB6"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rPr>
        <w:t>Spring Hill</w:t>
      </w:r>
      <w:r w:rsidRPr="137213DA">
        <w:rPr>
          <w:rFonts w:ascii="Arial" w:eastAsia="Calibri" w:hAnsi="Arial" w:cs="Arial"/>
          <w:color w:val="FF0000"/>
        </w:rPr>
        <w:t xml:space="preserve"> </w:t>
      </w:r>
      <w:r w:rsidRPr="137213DA">
        <w:rPr>
          <w:rFonts w:ascii="Arial" w:eastAsia="Calibri" w:hAnsi="Arial" w:cs="Arial"/>
          <w:color w:val="0D0D0D" w:themeColor="text1" w:themeTint="F2"/>
        </w:rPr>
        <w:t>will</w:t>
      </w:r>
      <w:r w:rsidRPr="137213DA">
        <w:rPr>
          <w:rFonts w:ascii="Arial" w:eastAsia="Calibri" w:hAnsi="Arial" w:cs="Arial"/>
          <w:color w:val="FF0000"/>
        </w:rPr>
        <w:t xml:space="preserve"> </w:t>
      </w:r>
      <w:r w:rsidRPr="137213DA">
        <w:rPr>
          <w:rFonts w:ascii="Arial" w:eastAsia="Calibri" w:hAnsi="Arial" w:cs="Arial"/>
          <w:color w:val="000000" w:themeColor="text1"/>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76C239F2"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All staff are clear on how to report low level concerns and will be empowered to do so. Staff must report their concerns to the Head teacher </w:t>
      </w:r>
      <w:r w:rsidRPr="137213DA">
        <w:rPr>
          <w:rFonts w:ascii="Arial" w:eastAsia="Calibri" w:hAnsi="Arial" w:cs="Arial"/>
        </w:rPr>
        <w:t>Laura Wilson</w:t>
      </w:r>
      <w:r w:rsidRPr="137213DA">
        <w:rPr>
          <w:rFonts w:ascii="Arial" w:eastAsia="Calibri" w:hAnsi="Arial" w:cs="Arial"/>
          <w:i/>
          <w:iCs/>
        </w:rPr>
        <w:t xml:space="preserve"> add that the Head will always be kept informed of a low level allegations in a timely </w:t>
      </w:r>
      <w:proofErr w:type="spellStart"/>
      <w:proofErr w:type="gramStart"/>
      <w:r w:rsidRPr="137213DA">
        <w:rPr>
          <w:rFonts w:ascii="Arial" w:eastAsia="Calibri" w:hAnsi="Arial" w:cs="Arial"/>
          <w:i/>
          <w:iCs/>
        </w:rPr>
        <w:t>manner</w:t>
      </w:r>
      <w:r w:rsidRPr="137213DA">
        <w:rPr>
          <w:rFonts w:ascii="Arial" w:eastAsia="Calibri" w:hAnsi="Arial" w:cs="Arial"/>
          <w:i/>
          <w:iCs/>
          <w:color w:val="000000" w:themeColor="text1"/>
        </w:rPr>
        <w:t>.</w:t>
      </w:r>
      <w:r w:rsidRPr="137213DA">
        <w:rPr>
          <w:rFonts w:ascii="Arial" w:eastAsia="Calibri" w:hAnsi="Arial" w:cs="Arial"/>
          <w:color w:val="000000" w:themeColor="text1"/>
        </w:rPr>
        <w:t>If</w:t>
      </w:r>
      <w:proofErr w:type="spellEnd"/>
      <w:proofErr w:type="gramEnd"/>
      <w:r w:rsidRPr="137213DA">
        <w:rPr>
          <w:rFonts w:ascii="Arial" w:eastAsia="Calibri" w:hAnsi="Arial" w:cs="Arial"/>
          <w:color w:val="000000" w:themeColor="text1"/>
        </w:rPr>
        <w:t xml:space="preserve"> concerns are surrounding the Head teacher, this must be referred to the Chair of Governors.</w:t>
      </w:r>
      <w:r w:rsidRPr="137213DA">
        <w:rPr>
          <w:rFonts w:ascii="Arial" w:eastAsia="Calibri" w:hAnsi="Arial" w:cs="Arial"/>
          <w:i/>
          <w:iCs/>
          <w:color w:val="000000" w:themeColor="text1"/>
        </w:rPr>
        <w:t xml:space="preserve"> </w:t>
      </w:r>
      <w:r w:rsidRPr="137213DA">
        <w:rPr>
          <w:rFonts w:ascii="Arial" w:eastAsia="Calibri" w:hAnsi="Arial" w:cs="Arial"/>
          <w:color w:val="000000" w:themeColor="text1"/>
        </w:rPr>
        <w:t xml:space="preserve">Guidance from Keeping Children Safe in Education, September 2024, will be followed in view of recording and storage of such concerns. </w:t>
      </w:r>
    </w:p>
    <w:p w14:paraId="049ECCD4" w14:textId="08D308CF"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If in doubt whether the concern is a low-level concern, </w:t>
      </w:r>
      <w:r w:rsidRPr="137213DA">
        <w:rPr>
          <w:rFonts w:ascii="Arial" w:eastAsia="Calibri" w:hAnsi="Arial" w:cs="Arial"/>
        </w:rPr>
        <w:t>the HT</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will consult with LADO for guidance. </w:t>
      </w:r>
    </w:p>
    <w:p w14:paraId="5B2489C6" w14:textId="5A64FE18"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The governing body will ensure low level concern procedures and staff behaviour expectations are clearly addressed within the </w:t>
      </w:r>
      <w:r w:rsidRPr="137213DA">
        <w:rPr>
          <w:rFonts w:ascii="Arial" w:eastAsia="Calibri" w:hAnsi="Arial" w:cs="Arial"/>
        </w:rPr>
        <w:t>staff code of conduct,</w:t>
      </w:r>
      <w:r w:rsidRPr="137213DA">
        <w:rPr>
          <w:rFonts w:ascii="Arial" w:eastAsia="Calibri" w:hAnsi="Arial" w:cs="Arial"/>
          <w:color w:val="FF0000"/>
        </w:rPr>
        <w:t xml:space="preserve"> </w:t>
      </w:r>
      <w:r w:rsidRPr="137213DA">
        <w:rPr>
          <w:rFonts w:ascii="Arial" w:eastAsia="Calibri" w:hAnsi="Arial" w:cs="Arial"/>
          <w:color w:val="000000" w:themeColor="text1"/>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1"/>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378C7AEA" w:rsidR="00F32CAF" w:rsidRPr="00F32CAF" w:rsidRDefault="137213DA" w:rsidP="00F32CAF">
      <w:pPr>
        <w:autoSpaceDE w:val="0"/>
        <w:autoSpaceDN w:val="0"/>
        <w:adjustRightInd w:val="0"/>
        <w:spacing w:after="120" w:line="240" w:lineRule="auto"/>
        <w:jc w:val="both"/>
        <w:rPr>
          <w:rFonts w:ascii="Arial" w:eastAsia="Times New Roman" w:hAnsi="Arial" w:cs="Arial"/>
          <w:color w:val="000000"/>
        </w:rPr>
      </w:pPr>
      <w:r w:rsidRPr="137213DA">
        <w:rPr>
          <w:rFonts w:ascii="Arial" w:eastAsia="Times New Roman" w:hAnsi="Arial" w:cs="Arial"/>
        </w:rPr>
        <w:t>Spring Hill</w:t>
      </w:r>
      <w:r w:rsidRPr="137213DA">
        <w:rPr>
          <w:rFonts w:ascii="Arial" w:eastAsia="Times New Roman" w:hAnsi="Arial" w:cs="Arial"/>
          <w:color w:val="FF0000"/>
        </w:rPr>
        <w:t xml:space="preserve"> </w:t>
      </w:r>
      <w:r w:rsidRPr="137213DA">
        <w:rPr>
          <w:rFonts w:ascii="Arial" w:eastAsia="Times New Roman" w:hAnsi="Arial" w:cs="Arial"/>
          <w:color w:val="000000" w:themeColor="text1"/>
        </w:rPr>
        <w:t>is committed to keeping pupils safe by ensuring that adults who work or volunteer in school are safe to do so. We therefore ensure that:</w:t>
      </w:r>
    </w:p>
    <w:p w14:paraId="261FC511" w14:textId="31FDB96F" w:rsidR="00F32CAF" w:rsidRPr="00F32CAF" w:rsidRDefault="00F32CAF" w:rsidP="00F32CAF">
      <w:pPr>
        <w:numPr>
          <w:ilvl w:val="0"/>
          <w:numId w:val="53"/>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8C693E">
        <w:rPr>
          <w:rFonts w:ascii="Arial" w:eastAsia="Times New Roman" w:hAnsi="Arial" w:cs="Arial"/>
          <w:color w:val="000000"/>
        </w:rPr>
        <w:t>4</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2"/>
        </w:numPr>
        <w:spacing w:after="200" w:line="276" w:lineRule="auto"/>
        <w:rPr>
          <w:rFonts w:cs="Arial"/>
          <w:sz w:val="22"/>
          <w:szCs w:val="22"/>
        </w:rPr>
      </w:pPr>
      <w:r w:rsidRPr="006436D3">
        <w:rPr>
          <w:rFonts w:cs="Arial"/>
          <w:sz w:val="22"/>
          <w:szCs w:val="22"/>
        </w:rPr>
        <w:lastRenderedPageBreak/>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61837F6" w14:textId="43F9CF4D" w:rsidR="006436D3" w:rsidRPr="008C693E" w:rsidRDefault="00F32CAF" w:rsidP="006436D3">
      <w:pPr>
        <w:pStyle w:val="ListParagraph"/>
        <w:numPr>
          <w:ilvl w:val="0"/>
          <w:numId w:val="62"/>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14:paraId="019CF32D" w14:textId="77777777" w:rsidR="008C693E" w:rsidRPr="008C693E" w:rsidRDefault="008C693E" w:rsidP="008C693E">
      <w:pPr>
        <w:spacing w:after="200" w:line="276" w:lineRule="auto"/>
        <w:rPr>
          <w:rFonts w:cs="Arial"/>
        </w:rPr>
      </w:pPr>
    </w:p>
    <w:p w14:paraId="17E9C0E8" w14:textId="1E366C46" w:rsidR="00F32CAF" w:rsidRDefault="00F32CAF" w:rsidP="00825118">
      <w:pPr>
        <w:pStyle w:val="ListParagraph"/>
        <w:numPr>
          <w:ilvl w:val="0"/>
          <w:numId w:val="62"/>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108453A1"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2"/>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77777777" w:rsidR="00F32CAF" w:rsidRPr="006436D3" w:rsidRDefault="00F32CAF" w:rsidP="00825118">
      <w:pPr>
        <w:pStyle w:val="ListParagraph"/>
        <w:numPr>
          <w:ilvl w:val="0"/>
          <w:numId w:val="62"/>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2"/>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0F2550A8" w14:textId="47D7A706" w:rsidR="00F32CAF" w:rsidRPr="00F32CAF" w:rsidRDefault="137213DA" w:rsidP="137213DA">
      <w:pPr>
        <w:pStyle w:val="ListParagraph"/>
        <w:numPr>
          <w:ilvl w:val="0"/>
          <w:numId w:val="62"/>
        </w:numPr>
        <w:spacing w:after="200" w:line="276" w:lineRule="auto"/>
        <w:rPr>
          <w:rFonts w:eastAsia="ヒラギノ角ゴ Pro W3" w:cs="Arial"/>
          <w:color w:val="0000FF"/>
          <w:u w:val="single"/>
        </w:rPr>
      </w:pPr>
      <w:r w:rsidRPr="137213DA">
        <w:rPr>
          <w:rFonts w:cs="Arial"/>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71EAD385" w14:textId="4BC3871C" w:rsidR="00F32CAF" w:rsidRPr="00F32CAF" w:rsidRDefault="137213DA" w:rsidP="137213DA">
      <w:pPr>
        <w:pStyle w:val="ListParagraph"/>
        <w:numPr>
          <w:ilvl w:val="0"/>
          <w:numId w:val="62"/>
        </w:numPr>
        <w:spacing w:after="200" w:line="276" w:lineRule="auto"/>
        <w:rPr>
          <w:rFonts w:eastAsia="ヒラギノ角ゴ Pro W3" w:cs="Arial"/>
          <w:color w:val="0000FF"/>
          <w:u w:val="single"/>
        </w:rPr>
      </w:pPr>
      <w:r w:rsidRPr="137213DA">
        <w:rPr>
          <w:rFonts w:cs="Arial"/>
          <w:color w:val="000000" w:themeColor="text1"/>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137213DA">
        <w:rPr>
          <w:rFonts w:cs="Arial"/>
          <w:color w:val="000000" w:themeColor="text1"/>
        </w:rPr>
        <w:t>reported:-</w:t>
      </w:r>
      <w:proofErr w:type="gramEnd"/>
      <w:r w:rsidRPr="137213DA">
        <w:rPr>
          <w:rFonts w:cs="Arial"/>
          <w:color w:val="000000" w:themeColor="text1"/>
        </w:rPr>
        <w:t xml:space="preserve">  </w:t>
      </w:r>
      <w:hyperlink r:id="rId42">
        <w:r w:rsidRPr="137213DA">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825118">
      <w:pPr>
        <w:pStyle w:val="ListParagraph"/>
        <w:numPr>
          <w:ilvl w:val="0"/>
          <w:numId w:val="63"/>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3"/>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been cautioned or convicted of a relevant (automatic barring either with or without the right to make representations) offence.</w:t>
      </w:r>
    </w:p>
    <w:p w14:paraId="7599EBE3" w14:textId="33B81C52" w:rsidR="00F32CAF" w:rsidRDefault="00F32CAF" w:rsidP="00825118">
      <w:pPr>
        <w:numPr>
          <w:ilvl w:val="0"/>
          <w:numId w:val="60"/>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137213DA"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137213DA">
        <w:rPr>
          <w:rFonts w:ascii="Arial" w:eastAsia="Calibri" w:hAnsi="Arial" w:cs="Arial"/>
          <w:color w:val="000000" w:themeColor="text1"/>
        </w:rPr>
        <w:t>Additional checks for those who have lived or worked outside of the UK</w:t>
      </w:r>
    </w:p>
    <w:p w14:paraId="080DDFB5"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2" w:name="_Staff_suitability"/>
      <w:bookmarkEnd w:id="62"/>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1"/>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3" w:name="_Training"/>
      <w:bookmarkStart w:id="64" w:name="_[Updated]_Training"/>
      <w:bookmarkEnd w:id="63"/>
      <w:bookmarkEnd w:id="64"/>
      <w:r w:rsidRPr="00F32CAF">
        <w:rPr>
          <w:rFonts w:ascii="Arial" w:eastAsia="Times New Roman" w:hAnsi="Arial" w:cs="Arial"/>
          <w:b/>
          <w:bCs/>
          <w:lang w:eastAsia="en-GB"/>
        </w:rPr>
        <w:t>Review</w:t>
      </w:r>
    </w:p>
    <w:p w14:paraId="24463262" w14:textId="0447707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137213DA">
        <w:tc>
          <w:tcPr>
            <w:tcW w:w="9016" w:type="dxa"/>
            <w:gridSpan w:val="4"/>
            <w:shd w:val="clear" w:color="auto" w:fill="auto"/>
          </w:tcPr>
          <w:p w14:paraId="20C4A98D" w14:textId="77777777" w:rsidR="00F32CAF" w:rsidRPr="00F32CAF" w:rsidRDefault="00F32CAF" w:rsidP="00825118">
            <w:pPr>
              <w:numPr>
                <w:ilvl w:val="0"/>
                <w:numId w:val="61"/>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137213DA">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137213DA">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6048ACA1" w:rsidR="00F32CAF" w:rsidRPr="00F32CAF" w:rsidRDefault="137213DA" w:rsidP="137213DA">
            <w:pPr>
              <w:spacing w:after="120" w:line="240" w:lineRule="auto"/>
              <w:jc w:val="both"/>
            </w:pPr>
            <w:r w:rsidRPr="137213DA">
              <w:rPr>
                <w:rFonts w:ascii="Arial" w:eastAsia="Calibri" w:hAnsi="Arial" w:cs="Arial"/>
                <w:color w:val="000000" w:themeColor="text1"/>
              </w:rPr>
              <w:t>Laura Wilson</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9C2C87" w14:textId="71496C03" w:rsidR="137213DA" w:rsidRDefault="137213DA" w:rsidP="137213DA">
            <w:pPr>
              <w:spacing w:after="120" w:line="240" w:lineRule="auto"/>
              <w:jc w:val="both"/>
            </w:pPr>
            <w:r w:rsidRPr="137213DA">
              <w:rPr>
                <w:rFonts w:ascii="Arial" w:eastAsia="Calibri" w:hAnsi="Arial" w:cs="Arial"/>
                <w:color w:val="000000" w:themeColor="text1"/>
              </w:rPr>
              <w:t>DSL training 2023</w:t>
            </w:r>
          </w:p>
          <w:p w14:paraId="42A5C836" w14:textId="440F3F16" w:rsidR="137213DA"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Renewal 2025</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137213DA">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1376D0B" w14:textId="0DEBE253" w:rsidR="00F32CAF" w:rsidRPr="00F32CAF" w:rsidRDefault="137213DA" w:rsidP="137213DA">
            <w:pPr>
              <w:spacing w:after="120" w:line="240" w:lineRule="auto"/>
              <w:jc w:val="both"/>
            </w:pPr>
            <w:r w:rsidRPr="137213DA">
              <w:rPr>
                <w:rFonts w:ascii="Arial" w:eastAsia="Calibri" w:hAnsi="Arial" w:cs="Arial"/>
                <w:color w:val="000000" w:themeColor="text1"/>
              </w:rPr>
              <w:t xml:space="preserve">Tara </w:t>
            </w:r>
            <w:proofErr w:type="spellStart"/>
            <w:r w:rsidRPr="137213DA">
              <w:rPr>
                <w:rFonts w:ascii="Arial" w:eastAsia="Calibri" w:hAnsi="Arial" w:cs="Arial"/>
                <w:color w:val="000000" w:themeColor="text1"/>
              </w:rPr>
              <w:t>Warbrick</w:t>
            </w:r>
            <w:proofErr w:type="spellEnd"/>
          </w:p>
          <w:p w14:paraId="7CFE98A8" w14:textId="6F7D5C08" w:rsidR="00F32CAF" w:rsidRPr="00F32CAF"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Liz Kay</w:t>
            </w:r>
          </w:p>
          <w:p w14:paraId="15288E78" w14:textId="50EF699B" w:rsidR="00F32CAF" w:rsidRPr="00F32CAF"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Michelle Benson</w:t>
            </w:r>
          </w:p>
          <w:p w14:paraId="50FB82AF" w14:textId="31B213C5" w:rsidR="00F32CAF" w:rsidRPr="00F32CAF"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Sabrina Zaman</w:t>
            </w:r>
          </w:p>
        </w:tc>
        <w:tc>
          <w:tcPr>
            <w:tcW w:w="3006" w:type="dxa"/>
            <w:shd w:val="clear" w:color="auto" w:fill="auto"/>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674A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43AACD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0A9906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5B95052" w14:textId="77777777" w:rsidTr="137213DA">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7777777" w:rsidR="00F32CAF" w:rsidRPr="00F32CAF" w:rsidRDefault="137213DA" w:rsidP="00F32CAF">
            <w:pPr>
              <w:autoSpaceDE w:val="0"/>
              <w:autoSpaceDN w:val="0"/>
              <w:adjustRightInd w:val="0"/>
              <w:spacing w:after="120" w:line="240" w:lineRule="auto"/>
              <w:jc w:val="both"/>
              <w:rPr>
                <w:rFonts w:ascii="Arial" w:eastAsia="Calibri" w:hAnsi="Arial" w:cs="Arial"/>
                <w:color w:val="000000"/>
              </w:rPr>
            </w:pPr>
            <w:r w:rsidRPr="137213DA">
              <w:rPr>
                <w:rFonts w:ascii="Arial" w:eastAsia="Calibri" w:hAnsi="Arial" w:cs="Arial"/>
                <w:color w:val="000000" w:themeColor="text1"/>
              </w:rPr>
              <w:t xml:space="preserve">Chair of Governors </w:t>
            </w:r>
          </w:p>
          <w:p w14:paraId="5AE19F1F" w14:textId="52046847" w:rsidR="137213DA"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 xml:space="preserve">Safeguarding Governor </w:t>
            </w:r>
          </w:p>
          <w:p w14:paraId="40C7C4FD" w14:textId="52E53E06" w:rsidR="137213DA"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Prevent Governor</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7D23E965" w:rsidR="00F32CAF" w:rsidRPr="00F32CAF" w:rsidRDefault="137213DA" w:rsidP="137213DA">
            <w:pPr>
              <w:spacing w:after="120" w:line="240" w:lineRule="auto"/>
              <w:jc w:val="both"/>
            </w:pPr>
            <w:r w:rsidRPr="137213DA">
              <w:rPr>
                <w:rFonts w:ascii="Arial" w:eastAsia="Calibri" w:hAnsi="Arial" w:cs="Arial"/>
                <w:color w:val="000000" w:themeColor="text1"/>
              </w:rPr>
              <w:t>Sue Penman</w:t>
            </w:r>
          </w:p>
        </w:tc>
        <w:tc>
          <w:tcPr>
            <w:tcW w:w="3006" w:type="dxa"/>
            <w:shd w:val="clear" w:color="auto" w:fill="auto"/>
          </w:tcPr>
          <w:p w14:paraId="7485C3A9" w14:textId="56FC4136" w:rsidR="00F32CAF" w:rsidRPr="00F32CAF" w:rsidRDefault="137213DA" w:rsidP="137213DA">
            <w:pPr>
              <w:spacing w:after="120" w:line="240" w:lineRule="auto"/>
              <w:jc w:val="both"/>
            </w:pPr>
            <w:proofErr w:type="spellStart"/>
            <w:r w:rsidRPr="137213DA">
              <w:rPr>
                <w:rFonts w:ascii="Arial" w:eastAsia="Calibri" w:hAnsi="Arial" w:cs="Arial"/>
                <w:color w:val="000000" w:themeColor="text1"/>
              </w:rPr>
              <w:t>Safegaurding</w:t>
            </w:r>
            <w:proofErr w:type="spellEnd"/>
            <w:r w:rsidRPr="137213DA">
              <w:rPr>
                <w:rFonts w:ascii="Arial" w:eastAsia="Calibri" w:hAnsi="Arial" w:cs="Arial"/>
                <w:color w:val="000000" w:themeColor="text1"/>
              </w:rPr>
              <w:t xml:space="preserve"> training September 2024</w:t>
            </w:r>
          </w:p>
          <w:p w14:paraId="76340BE5" w14:textId="35E94EE8" w:rsidR="00F32CAF" w:rsidRPr="00F32CAF"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Renewal September 2025</w:t>
            </w:r>
          </w:p>
        </w:tc>
      </w:tr>
      <w:tr w:rsidR="00F32CAF" w:rsidRPr="00F32CAF" w14:paraId="24B42DAB" w14:textId="77777777" w:rsidTr="137213DA">
        <w:tc>
          <w:tcPr>
            <w:tcW w:w="3005" w:type="dxa"/>
            <w:shd w:val="clear" w:color="auto" w:fill="auto"/>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3AA9271" w14:textId="686709C5" w:rsidR="00F32CAF" w:rsidRPr="00F32CAF"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Laura Wilson</w:t>
            </w:r>
          </w:p>
          <w:p w14:paraId="325BD240" w14:textId="4A710621" w:rsidR="00F32CAF" w:rsidRPr="00F32CAF"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Nadine Elvin</w:t>
            </w:r>
          </w:p>
        </w:tc>
        <w:tc>
          <w:tcPr>
            <w:tcW w:w="3006" w:type="dxa"/>
            <w:shd w:val="clear" w:color="auto" w:fill="auto"/>
          </w:tcPr>
          <w:p w14:paraId="44D84F4C" w14:textId="7956E3B2" w:rsidR="00F32CAF" w:rsidRPr="00F32CAF" w:rsidRDefault="137213DA" w:rsidP="137213DA">
            <w:pPr>
              <w:spacing w:after="120" w:line="240" w:lineRule="auto"/>
              <w:jc w:val="both"/>
            </w:pPr>
            <w:r w:rsidRPr="137213DA">
              <w:rPr>
                <w:rFonts w:ascii="Arial" w:eastAsia="Calibri" w:hAnsi="Arial" w:cs="Arial"/>
                <w:color w:val="000000" w:themeColor="text1"/>
              </w:rPr>
              <w:t>September 2024</w:t>
            </w:r>
          </w:p>
          <w:p w14:paraId="5ECE2026" w14:textId="72DBC454" w:rsidR="00F32CAF" w:rsidRPr="00F32CAF" w:rsidRDefault="137213DA" w:rsidP="137213DA">
            <w:pPr>
              <w:spacing w:after="120" w:line="240" w:lineRule="auto"/>
              <w:jc w:val="both"/>
              <w:rPr>
                <w:rFonts w:ascii="Arial" w:eastAsia="Calibri" w:hAnsi="Arial" w:cs="Arial"/>
                <w:color w:val="000000" w:themeColor="text1"/>
              </w:rPr>
            </w:pPr>
            <w:r w:rsidRPr="137213DA">
              <w:rPr>
                <w:rFonts w:ascii="Arial" w:eastAsia="Calibri" w:hAnsi="Arial" w:cs="Arial"/>
                <w:color w:val="000000" w:themeColor="text1"/>
              </w:rPr>
              <w:t>Renewal September 2026</w:t>
            </w:r>
          </w:p>
        </w:tc>
      </w:tr>
      <w:tr w:rsidR="00F32CAF" w:rsidRPr="00F32CAF" w14:paraId="160BCD7A" w14:textId="77777777" w:rsidTr="137213DA">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137213DA">
        <w:tc>
          <w:tcPr>
            <w:tcW w:w="4508" w:type="dxa"/>
            <w:gridSpan w:val="2"/>
            <w:shd w:val="clear" w:color="auto" w:fill="FFFFFF" w:themeFill="background1"/>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Victoria Wallace, </w:t>
            </w:r>
            <w:proofErr w:type="spellStart"/>
            <w:r w:rsidRPr="00F32CAF">
              <w:rPr>
                <w:rFonts w:ascii="Arial" w:eastAsia="Calibri" w:hAnsi="Arial" w:cs="Arial"/>
                <w:color w:val="000000"/>
              </w:rPr>
              <w:t>Mechelle</w:t>
            </w:r>
            <w:proofErr w:type="spellEnd"/>
            <w:r w:rsidRPr="00F32CAF">
              <w:rPr>
                <w:rFonts w:ascii="Arial" w:eastAsia="Calibri" w:hAnsi="Arial" w:cs="Arial"/>
                <w:color w:val="000000"/>
              </w:rPr>
              <w:t xml:space="preserv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137213DA">
        <w:tc>
          <w:tcPr>
            <w:tcW w:w="4508" w:type="dxa"/>
            <w:gridSpan w:val="2"/>
            <w:shd w:val="clear" w:color="auto" w:fill="FFFFFF" w:themeFill="background1"/>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Matt </w:t>
            </w:r>
            <w:proofErr w:type="spellStart"/>
            <w:r w:rsidRPr="00F32CAF">
              <w:rPr>
                <w:rFonts w:ascii="Arial" w:eastAsia="Calibri" w:hAnsi="Arial" w:cs="Arial"/>
                <w:color w:val="000000"/>
              </w:rPr>
              <w:t>Chipchase</w:t>
            </w:r>
            <w:proofErr w:type="spellEnd"/>
            <w:r w:rsidRPr="00F32CAF">
              <w:rPr>
                <w:rFonts w:ascii="Arial" w:eastAsia="Calibri" w:hAnsi="Arial" w:cs="Arial"/>
                <w:color w:val="000000"/>
              </w:rPr>
              <w:t xml:space="preserv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2F9A777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3E710E9"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w:t>
            </w:r>
            <w:proofErr w:type="spellStart"/>
            <w:r w:rsidRPr="00F32CAF">
              <w:rPr>
                <w:rFonts w:ascii="Arial" w:eastAsia="Calibri" w:hAnsi="Arial" w:cs="Arial"/>
                <w:bCs/>
                <w:color w:val="000000"/>
              </w:rPr>
              <w:t>Chipchase</w:t>
            </w:r>
            <w:proofErr w:type="spellEnd"/>
            <w:r w:rsidRPr="00F32CAF">
              <w:rPr>
                <w:rFonts w:ascii="Arial" w:eastAsia="Calibri" w:hAnsi="Arial" w:cs="Arial"/>
                <w:bCs/>
                <w:color w:val="000000"/>
              </w:rPr>
              <w:t xml:space="preserve"> 01254 220989 </w:t>
            </w:r>
          </w:p>
          <w:p w14:paraId="3255D15C" w14:textId="2B15CC81" w:rsidR="00F32CAF" w:rsidRDefault="007864F2" w:rsidP="00F32CAF">
            <w:pPr>
              <w:autoSpaceDE w:val="0"/>
              <w:autoSpaceDN w:val="0"/>
              <w:adjustRightInd w:val="0"/>
              <w:spacing w:after="120" w:line="240" w:lineRule="auto"/>
              <w:jc w:val="both"/>
              <w:rPr>
                <w:rFonts w:ascii="Arial" w:eastAsia="Calibri" w:hAnsi="Arial" w:cs="Arial"/>
                <w:color w:val="000000"/>
              </w:rPr>
            </w:pPr>
            <w:hyperlink r:id="rId43"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137213DA">
        <w:tc>
          <w:tcPr>
            <w:tcW w:w="4508" w:type="dxa"/>
            <w:gridSpan w:val="2"/>
            <w:shd w:val="clear" w:color="auto" w:fill="FFFFFF" w:themeFill="background1"/>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7864F2" w:rsidP="00F32CAF">
            <w:pPr>
              <w:autoSpaceDE w:val="0"/>
              <w:autoSpaceDN w:val="0"/>
              <w:adjustRightInd w:val="0"/>
              <w:spacing w:after="120" w:line="240" w:lineRule="auto"/>
              <w:jc w:val="both"/>
              <w:rPr>
                <w:rFonts w:ascii="Arial" w:eastAsia="Calibri" w:hAnsi="Arial" w:cs="Arial"/>
                <w:color w:val="000000"/>
              </w:rPr>
            </w:pPr>
            <w:hyperlink r:id="rId44"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137213DA">
        <w:tc>
          <w:tcPr>
            <w:tcW w:w="4508" w:type="dxa"/>
            <w:gridSpan w:val="2"/>
            <w:shd w:val="clear" w:color="auto" w:fill="FFFFFF" w:themeFill="background1"/>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5"/>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3F8322ED" w14:textId="77777777" w:rsidTr="137213DA">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E15D26">
      <w:headerReference w:type="default" r:id="rId45"/>
      <w:pgSz w:w="11906" w:h="16838"/>
      <w:pgMar w:top="720" w:right="720" w:bottom="720" w:left="72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0A2E" w14:textId="77777777" w:rsidR="007864F2" w:rsidRDefault="007864F2" w:rsidP="00317C25">
      <w:pPr>
        <w:spacing w:after="0" w:line="240" w:lineRule="auto"/>
      </w:pPr>
      <w:r>
        <w:separator/>
      </w:r>
    </w:p>
  </w:endnote>
  <w:endnote w:type="continuationSeparator" w:id="0">
    <w:p w14:paraId="7D29B7E1" w14:textId="77777777" w:rsidR="007864F2" w:rsidRDefault="007864F2"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ptos">
    <w:altName w:val="Calibri"/>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427F" w14:textId="77777777" w:rsidR="007864F2" w:rsidRDefault="007864F2" w:rsidP="00317C25">
      <w:pPr>
        <w:spacing w:after="0" w:line="240" w:lineRule="auto"/>
      </w:pPr>
      <w:r>
        <w:separator/>
      </w:r>
    </w:p>
  </w:footnote>
  <w:footnote w:type="continuationSeparator" w:id="0">
    <w:p w14:paraId="4BDD30E6" w14:textId="77777777" w:rsidR="007864F2" w:rsidRDefault="007864F2"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19A" w14:textId="616A5A9D"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 xml:space="preserve">Whole School Safeguarding and Child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853B7"/>
    <w:multiLevelType w:val="multilevel"/>
    <w:tmpl w:val="DAC43AB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2"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9"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1"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7"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FFFFFFFF">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35"/>
  </w:num>
  <w:num w:numId="4">
    <w:abstractNumId w:val="63"/>
  </w:num>
  <w:num w:numId="5">
    <w:abstractNumId w:val="57"/>
  </w:num>
  <w:num w:numId="6">
    <w:abstractNumId w:val="29"/>
  </w:num>
  <w:num w:numId="7">
    <w:abstractNumId w:val="47"/>
  </w:num>
  <w:num w:numId="8">
    <w:abstractNumId w:val="45"/>
  </w:num>
  <w:num w:numId="9">
    <w:abstractNumId w:val="3"/>
  </w:num>
  <w:num w:numId="10">
    <w:abstractNumId w:val="50"/>
  </w:num>
  <w:num w:numId="11">
    <w:abstractNumId w:val="48"/>
  </w:num>
  <w:num w:numId="12">
    <w:abstractNumId w:val="15"/>
  </w:num>
  <w:num w:numId="13">
    <w:abstractNumId w:val="27"/>
  </w:num>
  <w:num w:numId="14">
    <w:abstractNumId w:val="40"/>
  </w:num>
  <w:num w:numId="15">
    <w:abstractNumId w:val="67"/>
  </w:num>
  <w:num w:numId="16">
    <w:abstractNumId w:val="8"/>
  </w:num>
  <w:num w:numId="17">
    <w:abstractNumId w:val="6"/>
  </w:num>
  <w:num w:numId="18">
    <w:abstractNumId w:val="25"/>
  </w:num>
  <w:num w:numId="19">
    <w:abstractNumId w:val="9"/>
  </w:num>
  <w:num w:numId="20">
    <w:abstractNumId w:val="41"/>
  </w:num>
  <w:num w:numId="21">
    <w:abstractNumId w:val="26"/>
  </w:num>
  <w:num w:numId="22">
    <w:abstractNumId w:val="69"/>
  </w:num>
  <w:num w:numId="23">
    <w:abstractNumId w:val="12"/>
  </w:num>
  <w:num w:numId="24">
    <w:abstractNumId w:val="42"/>
  </w:num>
  <w:num w:numId="25">
    <w:abstractNumId w:val="49"/>
  </w:num>
  <w:num w:numId="26">
    <w:abstractNumId w:val="18"/>
  </w:num>
  <w:num w:numId="27">
    <w:abstractNumId w:val="62"/>
  </w:num>
  <w:num w:numId="28">
    <w:abstractNumId w:val="34"/>
  </w:num>
  <w:num w:numId="29">
    <w:abstractNumId w:val="10"/>
  </w:num>
  <w:num w:numId="30">
    <w:abstractNumId w:val="54"/>
  </w:num>
  <w:num w:numId="31">
    <w:abstractNumId w:val="65"/>
  </w:num>
  <w:num w:numId="32">
    <w:abstractNumId w:val="13"/>
  </w:num>
  <w:num w:numId="33">
    <w:abstractNumId w:val="0"/>
  </w:num>
  <w:num w:numId="34">
    <w:abstractNumId w:val="7"/>
  </w:num>
  <w:num w:numId="35">
    <w:abstractNumId w:val="55"/>
  </w:num>
  <w:num w:numId="36">
    <w:abstractNumId w:val="51"/>
  </w:num>
  <w:num w:numId="37">
    <w:abstractNumId w:val="32"/>
  </w:num>
  <w:num w:numId="38">
    <w:abstractNumId w:val="36"/>
  </w:num>
  <w:num w:numId="39">
    <w:abstractNumId w:val="17"/>
  </w:num>
  <w:num w:numId="40">
    <w:abstractNumId w:val="11"/>
  </w:num>
  <w:num w:numId="41">
    <w:abstractNumId w:val="52"/>
  </w:num>
  <w:num w:numId="42">
    <w:abstractNumId w:val="64"/>
  </w:num>
  <w:num w:numId="43">
    <w:abstractNumId w:val="58"/>
  </w:num>
  <w:num w:numId="44">
    <w:abstractNumId w:val="38"/>
  </w:num>
  <w:num w:numId="45">
    <w:abstractNumId w:val="33"/>
  </w:num>
  <w:num w:numId="46">
    <w:abstractNumId w:val="30"/>
  </w:num>
  <w:num w:numId="47">
    <w:abstractNumId w:val="20"/>
  </w:num>
  <w:num w:numId="48">
    <w:abstractNumId w:val="19"/>
  </w:num>
  <w:num w:numId="49">
    <w:abstractNumId w:val="59"/>
  </w:num>
  <w:num w:numId="50">
    <w:abstractNumId w:val="60"/>
  </w:num>
  <w:num w:numId="51">
    <w:abstractNumId w:val="66"/>
  </w:num>
  <w:num w:numId="52">
    <w:abstractNumId w:val="2"/>
  </w:num>
  <w:num w:numId="53">
    <w:abstractNumId w:val="22"/>
  </w:num>
  <w:num w:numId="54">
    <w:abstractNumId w:val="4"/>
  </w:num>
  <w:num w:numId="55">
    <w:abstractNumId w:val="37"/>
  </w:num>
  <w:num w:numId="56">
    <w:abstractNumId w:val="44"/>
  </w:num>
  <w:num w:numId="57">
    <w:abstractNumId w:val="46"/>
  </w:num>
  <w:num w:numId="58">
    <w:abstractNumId w:val="5"/>
  </w:num>
  <w:num w:numId="59">
    <w:abstractNumId w:val="28"/>
  </w:num>
  <w:num w:numId="60">
    <w:abstractNumId w:val="31"/>
  </w:num>
  <w:num w:numId="61">
    <w:abstractNumId w:val="56"/>
  </w:num>
  <w:num w:numId="62">
    <w:abstractNumId w:val="21"/>
  </w:num>
  <w:num w:numId="63">
    <w:abstractNumId w:val="53"/>
  </w:num>
  <w:num w:numId="64">
    <w:abstractNumId w:val="61"/>
  </w:num>
  <w:num w:numId="65">
    <w:abstractNumId w:val="16"/>
  </w:num>
  <w:num w:numId="66">
    <w:abstractNumId w:val="39"/>
  </w:num>
  <w:num w:numId="67">
    <w:abstractNumId w:val="14"/>
  </w:num>
  <w:num w:numId="68">
    <w:abstractNumId w:val="23"/>
  </w:num>
  <w:num w:numId="69">
    <w:abstractNumId w:val="68"/>
  </w:num>
  <w:num w:numId="70">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C49BE"/>
    <w:rsid w:val="000C5AE1"/>
    <w:rsid w:val="000D3A1D"/>
    <w:rsid w:val="00127797"/>
    <w:rsid w:val="00170F28"/>
    <w:rsid w:val="001725B1"/>
    <w:rsid w:val="001E293D"/>
    <w:rsid w:val="001E6090"/>
    <w:rsid w:val="001E790B"/>
    <w:rsid w:val="001F1B36"/>
    <w:rsid w:val="00210108"/>
    <w:rsid w:val="00225E40"/>
    <w:rsid w:val="00230641"/>
    <w:rsid w:val="002460B2"/>
    <w:rsid w:val="002506D6"/>
    <w:rsid w:val="00281316"/>
    <w:rsid w:val="00287995"/>
    <w:rsid w:val="002A14D3"/>
    <w:rsid w:val="00317C25"/>
    <w:rsid w:val="0035398D"/>
    <w:rsid w:val="003B3B61"/>
    <w:rsid w:val="003B512E"/>
    <w:rsid w:val="00430396"/>
    <w:rsid w:val="0044422C"/>
    <w:rsid w:val="00453438"/>
    <w:rsid w:val="004C0217"/>
    <w:rsid w:val="00511991"/>
    <w:rsid w:val="00522E29"/>
    <w:rsid w:val="0053753A"/>
    <w:rsid w:val="00545FCD"/>
    <w:rsid w:val="00546D4F"/>
    <w:rsid w:val="006436D3"/>
    <w:rsid w:val="00657676"/>
    <w:rsid w:val="006577D0"/>
    <w:rsid w:val="007302C7"/>
    <w:rsid w:val="00785637"/>
    <w:rsid w:val="007864F2"/>
    <w:rsid w:val="007B6088"/>
    <w:rsid w:val="007C6538"/>
    <w:rsid w:val="0080230E"/>
    <w:rsid w:val="00825118"/>
    <w:rsid w:val="00835960"/>
    <w:rsid w:val="0085431E"/>
    <w:rsid w:val="00874664"/>
    <w:rsid w:val="00885F6F"/>
    <w:rsid w:val="008A400B"/>
    <w:rsid w:val="008C3FC8"/>
    <w:rsid w:val="008C693E"/>
    <w:rsid w:val="00910631"/>
    <w:rsid w:val="009A3FB5"/>
    <w:rsid w:val="009B3FCD"/>
    <w:rsid w:val="00A21E2C"/>
    <w:rsid w:val="00A5198A"/>
    <w:rsid w:val="00AF1615"/>
    <w:rsid w:val="00B84A8D"/>
    <w:rsid w:val="00B87695"/>
    <w:rsid w:val="00D0404D"/>
    <w:rsid w:val="00DE66B7"/>
    <w:rsid w:val="00E15D26"/>
    <w:rsid w:val="00E83FEF"/>
    <w:rsid w:val="00F26918"/>
    <w:rsid w:val="00F32CAF"/>
    <w:rsid w:val="00F639A8"/>
    <w:rsid w:val="1372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Numb,TSB Headings"/>
    <w:basedOn w:val="Normal"/>
    <w:next w:val="BodyText"/>
    <w:link w:val="Heading1Char"/>
    <w:uiPriority w:val="9"/>
    <w:qFormat/>
    <w:rsid w:val="00F32CAF"/>
    <w:pPr>
      <w:keepNext/>
      <w:numPr>
        <w:numId w:val="5"/>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5"/>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5"/>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5"/>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5"/>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5"/>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5"/>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5"/>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5"/>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2"/>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3"/>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4"/>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8"/>
      </w:numPr>
    </w:pPr>
  </w:style>
  <w:style w:type="paragraph" w:customStyle="1" w:styleId="TSB-Level1Numbers">
    <w:name w:val="TSB - Level 1 Numbers"/>
    <w:basedOn w:val="Heading1"/>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0">
    <w:name w:val="heading 10"/>
    <w:basedOn w:val="Normal"/>
    <w:next w:val="Normal"/>
    <w:rsid w:val="00F32CAF"/>
    <w:pPr>
      <w:numPr>
        <w:numId w:val="9"/>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10"/>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1"/>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ancashire.gov.uk/practitioners/supporting-children-and-families/early-help-assessment/" TargetMode="External"/><Relationship Id="rId2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9" Type="http://schemas.openxmlformats.org/officeDocument/2006/relationships/hyperlink" Target="http://panlancashirescb.proceduresonline.com/chapters/p_allegations.html" TargetMode="External"/><Relationship Id="rId21" Type="http://schemas.openxmlformats.org/officeDocument/2006/relationships/hyperlink" Target="https://www.safeguardingpartnership.org.uk/missing-from-home-protocol-trigger-plan/"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mailto:disqualification@ofsted.gov.uk"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ace-code-a-2023" TargetMode="External"/><Relationship Id="rId29"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anlancashirescb.proceduresonline.com/pdfs/concealed_denied_preg.pdf" TargetMode="External"/><Relationship Id="rId32" Type="http://schemas.openxmlformats.org/officeDocument/2006/relationships/hyperlink" Target="https://www.nicco.org.uk/directory-of-resources" TargetMode="External"/><Relationship Id="rId37" Type="http://schemas.openxmlformats.org/officeDocument/2006/relationships/hyperlink" Target="https://panlancashirescb.proceduresonline.com/chapters/p_resolving_prof_disagree.html" TargetMode="External"/><Relationship Id="rId40" Type="http://schemas.openxmlformats.org/officeDocument/2006/relationships/hyperlink" Target="https://www.lancashire.gov.uk/practitioners/supporting-children-and-families/safeguarding-children/local-authority-designated-officer/"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anlancashirescb.proceduresonline.com/chapters/contents.html" TargetMode="External"/><Relationship Id="rId2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8" Type="http://schemas.openxmlformats.org/officeDocument/2006/relationships/hyperlink" Target="https://testfiltering.com/" TargetMode="External"/><Relationship Id="rId36" Type="http://schemas.openxmlformats.org/officeDocument/2006/relationships/hyperlink" Target="https://www.gov.uk/government/publications/keeping-children-safe-in-out-of-school-settings-code-of-practice" TargetMode="External"/><Relationship Id="rId10" Type="http://schemas.openxmlformats.org/officeDocument/2006/relationships/endnotes" Target="endnotes.xml"/><Relationship Id="rId19" Type="http://schemas.openxmlformats.org/officeDocument/2006/relationships/hyperlink" Target="https://panlancashirescb.proceduresonline.com/chapters/p_work_well_chfam.html" TargetMode="External"/><Relationship Id="rId31" Type="http://schemas.openxmlformats.org/officeDocument/2006/relationships/package" Target="embeddings/Microsoft_Word_Document.docx"/><Relationship Id="rId44" Type="http://schemas.openxmlformats.org/officeDocument/2006/relationships/hyperlink" Target="mailto:LADO.admin@lanca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partnership.org.uk/report/" TargetMode="External"/><Relationship Id="rId22" Type="http://schemas.openxmlformats.org/officeDocument/2006/relationships/hyperlink" Target="https://www.gov.uk/government/publications/providing-remote-education-guidance-for-schools" TargetMode="External"/><Relationship Id="rId27"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0" Type="http://schemas.openxmlformats.org/officeDocument/2006/relationships/image" Target="media/image3.emf"/><Relationship Id="rId35" Type="http://schemas.openxmlformats.org/officeDocument/2006/relationships/hyperlink" Target="https://www.ceopeducation.co.uk/globalassets/professional/guidance/nca_financially_motivated_sexual_extortion_alert_education_eng.pdf" TargetMode="External"/><Relationship Id="rId43" Type="http://schemas.openxmlformats.org/officeDocument/2006/relationships/hyperlink" Target="mailto:mash.education@lancashire.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behaviour-in-schools--2" TargetMode="External"/><Relationship Id="rId17" Type="http://schemas.openxmlformats.org/officeDocument/2006/relationships/hyperlink" Target="http://www.safeguardingpartnership.org.uk" TargetMode="External"/><Relationship Id="rId25" Type="http://schemas.openxmlformats.org/officeDocument/2006/relationships/hyperlink" Target="https://www.lancashiresafeguarding.org.uk/media/19222/Concealed-and-Denied-Pregnancy-2020-7MB.pdf" TargetMode="External"/><Relationship Id="rId33" Type="http://schemas.openxmlformats.org/officeDocument/2006/relationships/hyperlink" Target="https://panlancashirescb.proceduresonline.com/chapters/p_peer_abuse.html" TargetMode="External"/><Relationship Id="rId38" Type="http://schemas.openxmlformats.org/officeDocument/2006/relationships/hyperlink" Target="mailto:S.penman@springhill.lancs.sch.uk" TargetMode="External"/><Relationship Id="rId46" Type="http://schemas.openxmlformats.org/officeDocument/2006/relationships/fontTable" Target="fontTable.xml"/><Relationship Id="rId20" Type="http://schemas.openxmlformats.org/officeDocument/2006/relationships/hyperlink" Target="http://www.operationencompass.org" TargetMode="External"/><Relationship Id="rId41" Type="http://schemas.openxmlformats.org/officeDocument/2006/relationships/hyperlink" Target="https://my.apps.lancashire.gov.uk/w/webpage/request?form=management_of_allegations_no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customXml/itemProps2.xml><?xml version="1.0" encoding="utf-8"?>
<ds:datastoreItem xmlns:ds="http://schemas.openxmlformats.org/officeDocument/2006/customXml" ds:itemID="{42044B64-8EBF-40E3-A345-E58E7D8691D9}">
  <ds:schemaRefs>
    <ds:schemaRef ds:uri="http://schemas.microsoft.com/sharepoint/v3/contenttype/forms"/>
  </ds:schemaRefs>
</ds:datastoreItem>
</file>

<file path=customXml/itemProps3.xml><?xml version="1.0" encoding="utf-8"?>
<ds:datastoreItem xmlns:ds="http://schemas.openxmlformats.org/officeDocument/2006/customXml" ds:itemID="{20DB04DF-C826-4492-BFE7-54620757EA03}"/>
</file>

<file path=customXml/itemProps4.xml><?xml version="1.0" encoding="utf-8"?>
<ds:datastoreItem xmlns:ds="http://schemas.openxmlformats.org/officeDocument/2006/customXml" ds:itemID="{D2951EFA-23BF-4BF0-A960-A38CBC948399}">
  <ds:schemaRefs>
    <ds:schemaRef ds:uri="http://schemas.microsoft.com/office/2006/metadata/properties"/>
    <ds:schemaRef ds:uri="http://schemas.microsoft.com/office/infopath/2007/PartnerControls"/>
    <ds:schemaRef ds:uri="bcf4dd0c-a221-4442-b740-5ed2c8ec5008"/>
    <ds:schemaRef ds:uri="97bbe8c1-dfad-4038-b6d6-d69f45ee2d28"/>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24</TotalTime>
  <Pages>32</Pages>
  <Words>15526</Words>
  <Characters>88502</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Nadine Elvin</cp:lastModifiedBy>
  <cp:revision>7</cp:revision>
  <dcterms:created xsi:type="dcterms:W3CDTF">2024-09-09T09:52:00Z</dcterms:created>
  <dcterms:modified xsi:type="dcterms:W3CDTF">2025-05-12T12:55:00Z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